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52" w:rsidRPr="00344C40" w:rsidRDefault="003C2C52" w:rsidP="003C2C52">
      <w:pPr>
        <w:pStyle w:val="a3"/>
        <w:spacing w:before="0" w:after="0"/>
        <w:rPr>
          <w:rFonts w:ascii="黑体" w:eastAsia="黑体" w:hAnsi="黑体"/>
          <w:color w:val="000000"/>
        </w:rPr>
      </w:pPr>
      <w:bookmarkStart w:id="0" w:name="_Toc399338004"/>
      <w:bookmarkStart w:id="1" w:name="_Toc404960507"/>
      <w:bookmarkStart w:id="2" w:name="_Toc523431691"/>
      <w:bookmarkStart w:id="3" w:name="_Toc523480765"/>
      <w:bookmarkStart w:id="4" w:name="_Toc523519241"/>
      <w:r w:rsidRPr="00F8132A">
        <w:rPr>
          <w:rFonts w:ascii="黑体" w:eastAsia="黑体" w:hAnsi="黑体" w:hint="eastAsia"/>
          <w:color w:val="000000"/>
        </w:rPr>
        <w:t>四川外国语大学教材建设与管理办法</w:t>
      </w:r>
      <w:bookmarkEnd w:id="0"/>
      <w:bookmarkEnd w:id="1"/>
      <w:bookmarkEnd w:id="2"/>
      <w:bookmarkEnd w:id="3"/>
      <w:bookmarkEnd w:id="4"/>
    </w:p>
    <w:p w:rsidR="003C2C52" w:rsidRPr="003A0A00" w:rsidRDefault="003C2C52" w:rsidP="00F7284A">
      <w:pPr>
        <w:spacing w:beforeLines="50" w:afterLines="50" w:line="300" w:lineRule="auto"/>
        <w:jc w:val="center"/>
        <w:rPr>
          <w:rFonts w:ascii="黑体" w:eastAsia="黑体" w:hAnsi="黑体" w:cs="宋体"/>
          <w:b/>
          <w:color w:val="000000"/>
          <w:kern w:val="0"/>
          <w:sz w:val="28"/>
          <w:szCs w:val="28"/>
        </w:rPr>
      </w:pPr>
      <w:r w:rsidRPr="003A0A00">
        <w:rPr>
          <w:rFonts w:ascii="黑体" w:eastAsia="黑体" w:hAnsi="黑体" w:cs="宋体" w:hint="eastAsia"/>
          <w:b/>
          <w:color w:val="000000"/>
          <w:kern w:val="0"/>
          <w:sz w:val="28"/>
          <w:szCs w:val="28"/>
        </w:rPr>
        <w:t>第一章  总则</w:t>
      </w:r>
    </w:p>
    <w:p w:rsidR="003C2C52" w:rsidRPr="0051187D" w:rsidRDefault="003C2C52" w:rsidP="003C2C52">
      <w:pPr>
        <w:spacing w:line="300" w:lineRule="auto"/>
        <w:ind w:firstLine="480"/>
        <w:rPr>
          <w:rFonts w:ascii="ˎ̥" w:hAnsi="ˎ̥" w:hint="eastAsia"/>
          <w:color w:val="000000"/>
          <w:sz w:val="24"/>
        </w:rPr>
      </w:pPr>
      <w:r w:rsidRPr="00F8132A">
        <w:rPr>
          <w:rFonts w:ascii="黑体" w:eastAsia="黑体" w:hAnsi="宋体" w:hint="eastAsia"/>
          <w:b/>
          <w:bCs/>
          <w:color w:val="000000"/>
          <w:sz w:val="24"/>
        </w:rPr>
        <w:t>第一条</w:t>
      </w:r>
      <w:r w:rsidRPr="00F8132A">
        <w:rPr>
          <w:rFonts w:ascii="ˎ̥" w:hAnsi="ˎ̥" w:hint="eastAsia"/>
          <w:color w:val="000000"/>
          <w:sz w:val="24"/>
        </w:rPr>
        <w:t xml:space="preserve">  </w:t>
      </w:r>
      <w:r w:rsidRPr="0051187D">
        <w:rPr>
          <w:rFonts w:ascii="ˎ̥" w:hAnsi="ˎ̥" w:hint="eastAsia"/>
          <w:color w:val="000000"/>
          <w:sz w:val="24"/>
        </w:rPr>
        <w:t>教材建设是高等学校教学基本建设之一，选用和编写高质量的教材是保证教学质量的基础。为进一步加强教材建设，推进教材管理的科学化和制度化，结合我校实际，特制定本办法。</w:t>
      </w:r>
    </w:p>
    <w:p w:rsidR="003C2C52" w:rsidRPr="008B4CF2" w:rsidRDefault="003C2C52" w:rsidP="003C2C52">
      <w:pPr>
        <w:spacing w:line="300" w:lineRule="auto"/>
        <w:ind w:firstLine="480"/>
        <w:rPr>
          <w:rFonts w:ascii="ˎ̥" w:hAnsi="ˎ̥" w:hint="eastAsia"/>
          <w:color w:val="000000"/>
          <w:sz w:val="24"/>
        </w:rPr>
      </w:pPr>
      <w:r w:rsidRPr="00F8132A">
        <w:rPr>
          <w:rFonts w:ascii="黑体" w:eastAsia="黑体" w:hAnsi="宋体" w:hint="eastAsia"/>
          <w:b/>
          <w:bCs/>
          <w:color w:val="000000"/>
          <w:sz w:val="24"/>
        </w:rPr>
        <w:t>第二条</w:t>
      </w:r>
      <w:r w:rsidRPr="00F8132A">
        <w:rPr>
          <w:rFonts w:ascii="ˎ̥" w:hAnsi="ˎ̥" w:hint="eastAsia"/>
          <w:color w:val="000000"/>
          <w:sz w:val="24"/>
        </w:rPr>
        <w:t xml:space="preserve">  </w:t>
      </w:r>
      <w:r w:rsidRPr="008B4CF2">
        <w:rPr>
          <w:rFonts w:ascii="ˎ̥" w:hAnsi="ˎ̥" w:hint="eastAsia"/>
          <w:color w:val="000000"/>
          <w:sz w:val="24"/>
        </w:rPr>
        <w:t>教材建设的指导方针。全面贯彻党的教育方针，落实科教兴国与人才强校战略，积极深化教材管理与建设，充分发挥教材在提高人才培养质量中的基础性作用，建立并完善适应学校发展目标需求、具有学科专业特色的本科教材体系。</w:t>
      </w:r>
    </w:p>
    <w:p w:rsidR="003C2C52" w:rsidRPr="008B4CF2" w:rsidRDefault="003C2C52" w:rsidP="003C2C52">
      <w:pPr>
        <w:spacing w:line="300" w:lineRule="auto"/>
        <w:ind w:firstLine="480"/>
        <w:rPr>
          <w:rFonts w:ascii="ˎ̥" w:hAnsi="ˎ̥" w:hint="eastAsia"/>
          <w:color w:val="000000"/>
          <w:sz w:val="24"/>
        </w:rPr>
      </w:pPr>
      <w:r w:rsidRPr="00F8132A">
        <w:rPr>
          <w:rFonts w:ascii="黑体" w:eastAsia="黑体" w:hAnsi="宋体" w:hint="eastAsia"/>
          <w:b/>
          <w:bCs/>
          <w:color w:val="000000"/>
          <w:sz w:val="24"/>
        </w:rPr>
        <w:t>第三条</w:t>
      </w:r>
      <w:r w:rsidRPr="00F8132A">
        <w:rPr>
          <w:rFonts w:ascii="ˎ̥" w:hAnsi="ˎ̥" w:hint="eastAsia"/>
          <w:color w:val="000000"/>
          <w:sz w:val="24"/>
        </w:rPr>
        <w:t xml:space="preserve">  </w:t>
      </w:r>
      <w:r w:rsidRPr="008B4CF2">
        <w:rPr>
          <w:rFonts w:ascii="ˎ̥" w:hAnsi="ˎ̥" w:hint="eastAsia"/>
          <w:color w:val="000000"/>
          <w:sz w:val="24"/>
        </w:rPr>
        <w:t>教材建设的主要目标。重点加大对全国“规划”教材的选用，保证高质量最新教材进入课堂；提倡教师编写具有本校优势和地方特色的高质量教材；建立起以国家规划教材的使用为重点，特色鲜明的自编出版教材为补充的学校教材建设与管理机制。</w:t>
      </w:r>
    </w:p>
    <w:p w:rsidR="003C2C52" w:rsidRPr="003A0A00" w:rsidRDefault="003C2C52" w:rsidP="00F7284A">
      <w:pPr>
        <w:spacing w:beforeLines="50" w:afterLines="50"/>
        <w:jc w:val="center"/>
        <w:rPr>
          <w:rFonts w:ascii="黑体" w:eastAsia="黑体" w:hAnsi="黑体" w:cs="宋体"/>
          <w:b/>
          <w:color w:val="000000"/>
          <w:kern w:val="0"/>
          <w:sz w:val="28"/>
          <w:szCs w:val="28"/>
        </w:rPr>
      </w:pPr>
      <w:r w:rsidRPr="003A0A00">
        <w:rPr>
          <w:rFonts w:ascii="黑体" w:eastAsia="黑体" w:hAnsi="黑体" w:cs="宋体" w:hint="eastAsia"/>
          <w:b/>
          <w:color w:val="000000"/>
          <w:kern w:val="0"/>
          <w:sz w:val="28"/>
          <w:szCs w:val="28"/>
        </w:rPr>
        <w:t>第二章  管理机构与职能</w:t>
      </w:r>
    </w:p>
    <w:p w:rsidR="003C2C52" w:rsidRDefault="003C2C52" w:rsidP="003C2C52">
      <w:pPr>
        <w:snapToGrid w:val="0"/>
        <w:spacing w:line="300" w:lineRule="auto"/>
        <w:ind w:firstLineChars="180" w:firstLine="434"/>
        <w:rPr>
          <w:rFonts w:ascii="ˎ̥" w:hAnsi="ˎ̥" w:hint="eastAsia"/>
          <w:color w:val="000000"/>
          <w:sz w:val="24"/>
        </w:rPr>
      </w:pPr>
      <w:r w:rsidRPr="00F8132A">
        <w:rPr>
          <w:rFonts w:ascii="黑体" w:eastAsia="黑体" w:hAnsi="宋体" w:hint="eastAsia"/>
          <w:b/>
          <w:bCs/>
          <w:color w:val="000000"/>
          <w:sz w:val="24"/>
        </w:rPr>
        <w:t>第四条</w:t>
      </w:r>
      <w:r w:rsidRPr="008B4CF2">
        <w:rPr>
          <w:rFonts w:ascii="ˎ̥" w:hAnsi="ˎ̥" w:hint="eastAsia"/>
          <w:color w:val="000000"/>
          <w:sz w:val="24"/>
        </w:rPr>
        <w:t>学校设立教材工作委员会。其任务是：审定全校教材建设规划以及相关的教材管理规定；指导和协调各院系教材建设小组工作；负责学校规划教材立项的申报和评审工作；检查落实教材工作各项方针、政策和措施；组织学校教材评估和优秀教材评奖工作；指导教材研究和评介工作等。</w:t>
      </w:r>
    </w:p>
    <w:p w:rsidR="003C2C52" w:rsidRPr="00F8132A" w:rsidRDefault="003C2C52" w:rsidP="003C2C52">
      <w:pPr>
        <w:snapToGrid w:val="0"/>
        <w:spacing w:line="300" w:lineRule="auto"/>
        <w:ind w:firstLineChars="180" w:firstLine="434"/>
        <w:rPr>
          <w:rFonts w:ascii="ˎ̥" w:hAnsi="ˎ̥" w:hint="eastAsia"/>
          <w:color w:val="000000"/>
          <w:sz w:val="24"/>
        </w:rPr>
      </w:pPr>
      <w:r w:rsidRPr="00F8132A">
        <w:rPr>
          <w:rFonts w:ascii="黑体" w:eastAsia="黑体" w:hAnsi="宋体" w:hint="eastAsia"/>
          <w:b/>
          <w:bCs/>
          <w:color w:val="000000"/>
          <w:sz w:val="24"/>
        </w:rPr>
        <w:t>第五条</w:t>
      </w:r>
      <w:r w:rsidRPr="00F8132A">
        <w:rPr>
          <w:rFonts w:ascii="ˎ̥" w:hAnsi="ˎ̥" w:hint="eastAsia"/>
          <w:color w:val="000000"/>
          <w:sz w:val="24"/>
        </w:rPr>
        <w:t xml:space="preserve">  </w:t>
      </w:r>
      <w:r w:rsidRPr="008B4CF2">
        <w:rPr>
          <w:rFonts w:ascii="ˎ̥" w:hAnsi="ˎ̥" w:hint="eastAsia"/>
          <w:color w:val="000000"/>
          <w:sz w:val="24"/>
        </w:rPr>
        <w:t>各院系设立教材建设小组，负责本单位教材建设与管理。其工作职责是：制定本单位教材编写计划和教材选用计划；审核选用教材的质量；组织本单位申报教材立项；指导本单位教材研究和评介工作，并向学校推荐优秀教材等。</w:t>
      </w:r>
    </w:p>
    <w:p w:rsidR="003C2C52" w:rsidRPr="00F8132A" w:rsidRDefault="003C2C52" w:rsidP="003C2C52">
      <w:pPr>
        <w:snapToGrid w:val="0"/>
        <w:spacing w:line="300" w:lineRule="auto"/>
        <w:ind w:firstLineChars="180" w:firstLine="434"/>
        <w:rPr>
          <w:rFonts w:ascii="ˎ̥" w:hAnsi="ˎ̥" w:hint="eastAsia"/>
          <w:color w:val="000000"/>
          <w:sz w:val="24"/>
        </w:rPr>
      </w:pPr>
      <w:r w:rsidRPr="00F8132A">
        <w:rPr>
          <w:rFonts w:ascii="黑体" w:eastAsia="黑体" w:hAnsi="宋体" w:hint="eastAsia"/>
          <w:b/>
          <w:bCs/>
          <w:color w:val="000000"/>
          <w:sz w:val="24"/>
        </w:rPr>
        <w:t>第六条</w:t>
      </w:r>
      <w:r w:rsidRPr="008B4CF2">
        <w:rPr>
          <w:rFonts w:ascii="ˎ̥" w:hAnsi="ˎ̥" w:hint="eastAsia"/>
          <w:color w:val="000000"/>
          <w:sz w:val="24"/>
        </w:rPr>
        <w:t>教材建设实行学校、院系两级管理。教务处与图书馆是教材建设与管理的职能部门，负责具体的组织协调工作，制定教材建设规划；组织各级规划教材的立项申报和选用审定工作，包括公共课程和通选课程教材的征订和发放；组织教材研究、对教材的检查评估和各级教材评优；实现教材的信息化和网络化管理；落实教材建设的有关政策等。各院系应按其承担的任务做好具体落实工作。</w:t>
      </w:r>
      <w:r w:rsidRPr="00F8132A">
        <w:rPr>
          <w:rFonts w:ascii="ˎ̥" w:hAnsi="ˎ̥" w:hint="eastAsia"/>
          <w:color w:val="000000"/>
          <w:sz w:val="24"/>
        </w:rPr>
        <w:t xml:space="preserve"> </w:t>
      </w:r>
    </w:p>
    <w:p w:rsidR="003C2C52" w:rsidRPr="003A0A00" w:rsidRDefault="003C2C52" w:rsidP="00F7284A">
      <w:pPr>
        <w:spacing w:beforeLines="50" w:afterLines="50"/>
        <w:jc w:val="center"/>
        <w:rPr>
          <w:rFonts w:ascii="黑体" w:eastAsia="黑体" w:hAnsi="黑体" w:cs="宋体"/>
          <w:b/>
          <w:color w:val="000000"/>
          <w:kern w:val="0"/>
          <w:sz w:val="28"/>
          <w:szCs w:val="28"/>
        </w:rPr>
      </w:pPr>
      <w:r w:rsidRPr="003A0A00">
        <w:rPr>
          <w:rFonts w:ascii="黑体" w:eastAsia="黑体" w:hAnsi="黑体" w:cs="宋体" w:hint="eastAsia"/>
          <w:b/>
          <w:color w:val="000000"/>
          <w:kern w:val="0"/>
          <w:sz w:val="28"/>
          <w:szCs w:val="28"/>
        </w:rPr>
        <w:t>第三章  教材选用</w:t>
      </w:r>
    </w:p>
    <w:p w:rsidR="003C2C52" w:rsidRDefault="003C2C52" w:rsidP="003C2C52">
      <w:pPr>
        <w:snapToGrid w:val="0"/>
        <w:spacing w:line="300" w:lineRule="auto"/>
        <w:ind w:firstLineChars="180" w:firstLine="434"/>
        <w:rPr>
          <w:rFonts w:ascii="ˎ̥" w:hAnsi="ˎ̥" w:hint="eastAsia"/>
          <w:color w:val="000000"/>
          <w:sz w:val="24"/>
        </w:rPr>
      </w:pPr>
      <w:r w:rsidRPr="00F8132A">
        <w:rPr>
          <w:rFonts w:ascii="黑体" w:eastAsia="黑体" w:hAnsi="宋体"/>
          <w:b/>
          <w:bCs/>
          <w:color w:val="000000"/>
          <w:sz w:val="24"/>
        </w:rPr>
        <w:t>第七条</w:t>
      </w:r>
      <w:r w:rsidRPr="00F8132A">
        <w:rPr>
          <w:rFonts w:ascii="ˎ̥" w:hAnsi="ˎ̥" w:hint="eastAsia"/>
          <w:color w:val="000000"/>
          <w:sz w:val="24"/>
        </w:rPr>
        <w:t xml:space="preserve">  </w:t>
      </w:r>
      <w:r w:rsidRPr="008B4CF2">
        <w:rPr>
          <w:rFonts w:ascii="ˎ̥" w:hAnsi="ˎ̥" w:hint="eastAsia"/>
          <w:color w:val="000000"/>
          <w:sz w:val="24"/>
        </w:rPr>
        <w:t>学校开设的课程应选用高质量、有特色的教材，坚持优先选用优秀教材以保证教学质量。院系是教材选用的主体，负责教材选用的研究论证，提出并制定教材选用计划。</w:t>
      </w:r>
    </w:p>
    <w:p w:rsidR="003C2C52" w:rsidRPr="00F8132A" w:rsidRDefault="003C2C52" w:rsidP="003C2C52">
      <w:pPr>
        <w:snapToGrid w:val="0"/>
        <w:spacing w:line="300" w:lineRule="auto"/>
        <w:ind w:firstLineChars="180" w:firstLine="434"/>
        <w:rPr>
          <w:rFonts w:ascii="ˎ̥" w:hAnsi="ˎ̥" w:hint="eastAsia"/>
          <w:color w:val="000000"/>
          <w:sz w:val="24"/>
        </w:rPr>
      </w:pPr>
      <w:r w:rsidRPr="00F8132A">
        <w:rPr>
          <w:rFonts w:ascii="黑体" w:eastAsia="黑体" w:hAnsi="宋体" w:hint="eastAsia"/>
          <w:b/>
          <w:bCs/>
          <w:color w:val="000000"/>
          <w:sz w:val="24"/>
        </w:rPr>
        <w:t>第八条</w:t>
      </w:r>
      <w:r w:rsidRPr="00F8132A">
        <w:rPr>
          <w:rFonts w:ascii="ˎ̥" w:hAnsi="ˎ̥" w:hint="eastAsia"/>
          <w:color w:val="000000"/>
          <w:sz w:val="24"/>
        </w:rPr>
        <w:t xml:space="preserve">  </w:t>
      </w:r>
      <w:r w:rsidRPr="008B4CF2">
        <w:rPr>
          <w:rFonts w:ascii="ˎ̥" w:hAnsi="ˎ̥" w:hint="eastAsia"/>
          <w:color w:val="000000"/>
          <w:sz w:val="24"/>
        </w:rPr>
        <w:t>教材选用原则。教材的选用必须符合本专业人才培养目标及课程教</w:t>
      </w:r>
      <w:r w:rsidRPr="008B4CF2">
        <w:rPr>
          <w:rFonts w:ascii="ˎ̥" w:hAnsi="ˎ̥" w:hint="eastAsia"/>
          <w:color w:val="000000"/>
          <w:sz w:val="24"/>
        </w:rPr>
        <w:lastRenderedPageBreak/>
        <w:t>学的要求，坚持以质量为标准，择优选用，遵循科学性、先进性、适用性和发展性原则，鼓励优先选用近三年出版的规划教材和全国统编教材；国家、部、省级优秀教材；教育主管部门或教学指导委员会推荐的教材；积极选用先进的、能反映学科发展前沿和高质量的电子教材。</w:t>
      </w:r>
    </w:p>
    <w:p w:rsidR="003C2C52" w:rsidRDefault="003C2C52" w:rsidP="003C2C52">
      <w:pPr>
        <w:snapToGrid w:val="0"/>
        <w:spacing w:line="300" w:lineRule="auto"/>
        <w:ind w:firstLineChars="180" w:firstLine="434"/>
        <w:rPr>
          <w:rFonts w:ascii="ˎ̥" w:hAnsi="ˎ̥" w:hint="eastAsia"/>
          <w:color w:val="000000"/>
          <w:sz w:val="24"/>
        </w:rPr>
      </w:pPr>
      <w:r w:rsidRPr="00F8132A">
        <w:rPr>
          <w:rFonts w:ascii="黑体" w:eastAsia="黑体" w:hAnsi="宋体" w:hint="eastAsia"/>
          <w:b/>
          <w:bCs/>
          <w:color w:val="000000"/>
          <w:sz w:val="24"/>
        </w:rPr>
        <w:t>第九条</w:t>
      </w:r>
      <w:r w:rsidRPr="00F8132A">
        <w:rPr>
          <w:rFonts w:ascii="ˎ̥" w:hAnsi="ˎ̥" w:hint="eastAsia"/>
          <w:color w:val="000000"/>
          <w:sz w:val="24"/>
        </w:rPr>
        <w:t xml:space="preserve">  </w:t>
      </w:r>
      <w:r w:rsidRPr="008B4CF2">
        <w:rPr>
          <w:rFonts w:ascii="ˎ̥" w:hAnsi="ˎ̥" w:hint="eastAsia"/>
          <w:color w:val="000000"/>
          <w:sz w:val="24"/>
        </w:rPr>
        <w:t>选用教材管理要求。符合条件的教材版本确定后不能随意更换，如因专业调整、课程合并致使教材内容不符合教学要求等原因需要更换教材版本时，需由教研室集体讨论，经主管院长（系主任）审定后报教务处批准进行更换。</w:t>
      </w:r>
    </w:p>
    <w:p w:rsidR="003C2C52" w:rsidRPr="00F8132A" w:rsidRDefault="003C2C52" w:rsidP="003C2C52">
      <w:pPr>
        <w:snapToGrid w:val="0"/>
        <w:spacing w:line="300" w:lineRule="auto"/>
        <w:ind w:firstLineChars="180" w:firstLine="434"/>
        <w:rPr>
          <w:rFonts w:ascii="ˎ̥" w:hAnsi="ˎ̥" w:hint="eastAsia"/>
          <w:color w:val="000000"/>
          <w:sz w:val="24"/>
        </w:rPr>
      </w:pPr>
      <w:r w:rsidRPr="00F8132A">
        <w:rPr>
          <w:rFonts w:ascii="黑体" w:eastAsia="黑体" w:hAnsi="宋体" w:hint="eastAsia"/>
          <w:b/>
          <w:bCs/>
          <w:color w:val="000000"/>
          <w:sz w:val="24"/>
        </w:rPr>
        <w:t>第十条</w:t>
      </w:r>
      <w:r w:rsidRPr="00F8132A">
        <w:rPr>
          <w:rFonts w:ascii="ˎ̥" w:hAnsi="ˎ̥" w:hint="eastAsia"/>
          <w:color w:val="000000"/>
          <w:sz w:val="24"/>
        </w:rPr>
        <w:t xml:space="preserve">  </w:t>
      </w:r>
      <w:r w:rsidRPr="008B4CF2">
        <w:rPr>
          <w:rFonts w:ascii="ˎ̥" w:hAnsi="ˎ̥" w:hint="eastAsia"/>
          <w:color w:val="000000"/>
          <w:sz w:val="24"/>
        </w:rPr>
        <w:t>教材订购与发放。除国家规定必须配备的人手一册的教材外，教材订购遵循学生自愿的原则，教材订购和发放统一归口于教材科管理。</w:t>
      </w:r>
    </w:p>
    <w:p w:rsidR="003C2C52" w:rsidRPr="003A0A00" w:rsidRDefault="003C2C52" w:rsidP="00F7284A">
      <w:pPr>
        <w:snapToGrid w:val="0"/>
        <w:spacing w:beforeLines="50" w:afterLines="50"/>
        <w:jc w:val="center"/>
        <w:rPr>
          <w:rFonts w:ascii="黑体" w:eastAsia="黑体" w:hAnsi="黑体" w:cs="宋体"/>
          <w:b/>
          <w:color w:val="000000"/>
          <w:kern w:val="0"/>
          <w:sz w:val="28"/>
          <w:szCs w:val="28"/>
        </w:rPr>
      </w:pPr>
      <w:r w:rsidRPr="003A0A00">
        <w:rPr>
          <w:rFonts w:ascii="黑体" w:eastAsia="黑体" w:hAnsi="黑体" w:cs="宋体" w:hint="eastAsia"/>
          <w:b/>
          <w:color w:val="000000"/>
          <w:kern w:val="0"/>
          <w:sz w:val="28"/>
          <w:szCs w:val="28"/>
        </w:rPr>
        <w:t>第四章  教材规划与建设资助</w:t>
      </w:r>
    </w:p>
    <w:p w:rsidR="003C2C52" w:rsidRPr="00F8132A" w:rsidRDefault="003C2C52" w:rsidP="003C2C52">
      <w:pPr>
        <w:snapToGrid w:val="0"/>
        <w:spacing w:line="300" w:lineRule="auto"/>
        <w:ind w:firstLineChars="180" w:firstLine="434"/>
        <w:rPr>
          <w:rFonts w:ascii="ˎ̥" w:hAnsi="ˎ̥" w:hint="eastAsia"/>
          <w:color w:val="000000"/>
          <w:sz w:val="24"/>
        </w:rPr>
      </w:pPr>
      <w:r w:rsidRPr="00F8132A">
        <w:rPr>
          <w:rFonts w:ascii="黑体" w:eastAsia="黑体" w:hAnsi="宋体" w:hint="eastAsia"/>
          <w:b/>
          <w:bCs/>
          <w:color w:val="000000"/>
          <w:sz w:val="24"/>
        </w:rPr>
        <w:t>第十一条</w:t>
      </w:r>
      <w:r>
        <w:rPr>
          <w:rFonts w:ascii="黑体" w:eastAsia="黑体" w:hAnsi="宋体" w:hint="eastAsia"/>
          <w:b/>
          <w:bCs/>
          <w:color w:val="000000"/>
          <w:sz w:val="24"/>
        </w:rPr>
        <w:t xml:space="preserve">  </w:t>
      </w:r>
      <w:r w:rsidRPr="008B4CF2">
        <w:rPr>
          <w:rFonts w:ascii="ˎ̥" w:hAnsi="ˎ̥" w:hint="eastAsia"/>
          <w:color w:val="000000"/>
          <w:sz w:val="24"/>
        </w:rPr>
        <w:t>教材建设必须有计划地进行，学校结合优势学科、特色学科及精品课程建设情况制订教材建设规划，并依据教材建设规划组织规划教材选题申报工作。</w:t>
      </w:r>
    </w:p>
    <w:p w:rsidR="003C2C52" w:rsidRPr="00F8132A" w:rsidRDefault="003C2C52" w:rsidP="003C2C52">
      <w:pPr>
        <w:snapToGrid w:val="0"/>
        <w:spacing w:line="300" w:lineRule="auto"/>
        <w:ind w:firstLineChars="180" w:firstLine="434"/>
        <w:rPr>
          <w:rFonts w:ascii="ˎ̥" w:hAnsi="ˎ̥" w:hint="eastAsia"/>
          <w:color w:val="000000"/>
          <w:sz w:val="24"/>
        </w:rPr>
      </w:pPr>
      <w:r w:rsidRPr="00F8132A">
        <w:rPr>
          <w:rFonts w:ascii="黑体" w:eastAsia="黑体" w:hAnsi="宋体" w:hint="eastAsia"/>
          <w:b/>
          <w:bCs/>
          <w:color w:val="000000"/>
          <w:sz w:val="24"/>
        </w:rPr>
        <w:t>第十二条</w:t>
      </w:r>
      <w:r w:rsidRPr="00F8132A">
        <w:rPr>
          <w:rFonts w:ascii="ˎ̥" w:hAnsi="ˎ̥" w:hint="eastAsia"/>
          <w:color w:val="000000"/>
          <w:sz w:val="24"/>
        </w:rPr>
        <w:t xml:space="preserve">  </w:t>
      </w:r>
      <w:r w:rsidRPr="008B4CF2">
        <w:rPr>
          <w:rFonts w:ascii="ˎ̥" w:hAnsi="ˎ̥" w:hint="eastAsia"/>
          <w:color w:val="000000"/>
          <w:sz w:val="24"/>
        </w:rPr>
        <w:t>学校积极组织申报国家、省部级规划教材，以及各级各类教材建设项目。规划教材选题的重点是受益面较广的基础课、专业基础课、有一定特色的专业课教材；体现教学内容和课程体系改革成果的教材；体现学校学科优势和特色的教材；解决教学急需，填补学科空白的教材。</w:t>
      </w:r>
    </w:p>
    <w:p w:rsidR="003C2C52" w:rsidRPr="00F8132A" w:rsidRDefault="003C2C52" w:rsidP="003C2C52">
      <w:pPr>
        <w:snapToGrid w:val="0"/>
        <w:spacing w:line="300" w:lineRule="auto"/>
        <w:ind w:firstLineChars="180" w:firstLine="434"/>
        <w:rPr>
          <w:rFonts w:ascii="ˎ̥" w:hAnsi="ˎ̥" w:hint="eastAsia"/>
          <w:color w:val="000000"/>
          <w:sz w:val="24"/>
        </w:rPr>
      </w:pPr>
      <w:r w:rsidRPr="00F8132A">
        <w:rPr>
          <w:rFonts w:ascii="黑体" w:eastAsia="黑体" w:hAnsi="宋体" w:hint="eastAsia"/>
          <w:b/>
          <w:bCs/>
          <w:color w:val="000000"/>
          <w:sz w:val="24"/>
        </w:rPr>
        <w:t>第十三条</w:t>
      </w:r>
      <w:r w:rsidRPr="00F8132A">
        <w:rPr>
          <w:rFonts w:ascii="ˎ̥" w:hAnsi="ˎ̥" w:hint="eastAsia"/>
          <w:color w:val="000000"/>
          <w:sz w:val="24"/>
        </w:rPr>
        <w:t xml:space="preserve">  </w:t>
      </w:r>
      <w:r w:rsidRPr="008B4CF2">
        <w:rPr>
          <w:rFonts w:ascii="ˎ̥" w:hAnsi="ˎ̥" w:hint="eastAsia"/>
          <w:color w:val="000000"/>
          <w:sz w:val="24"/>
        </w:rPr>
        <w:t>学校鼓励有条件的学科专业编写高质量、有特色的教材，从学校教材建设专项经费中设立教材资助基金，资助自编教材的编写及出版。</w:t>
      </w:r>
    </w:p>
    <w:p w:rsidR="003C2C52" w:rsidRDefault="003C2C52" w:rsidP="003C2C52">
      <w:pPr>
        <w:snapToGrid w:val="0"/>
        <w:spacing w:line="300" w:lineRule="auto"/>
        <w:ind w:firstLineChars="180" w:firstLine="434"/>
        <w:rPr>
          <w:rFonts w:ascii="ˎ̥" w:hAnsi="ˎ̥" w:hint="eastAsia"/>
          <w:color w:val="000000"/>
          <w:sz w:val="24"/>
        </w:rPr>
      </w:pPr>
      <w:r w:rsidRPr="00F8132A">
        <w:rPr>
          <w:rFonts w:ascii="黑体" w:eastAsia="黑体" w:hAnsi="宋体" w:hint="eastAsia"/>
          <w:b/>
          <w:bCs/>
          <w:color w:val="000000"/>
          <w:sz w:val="24"/>
        </w:rPr>
        <w:t>第十四条</w:t>
      </w:r>
      <w:r w:rsidRPr="00F8132A">
        <w:rPr>
          <w:rFonts w:ascii="ˎ̥" w:hAnsi="ˎ̥" w:hint="eastAsia"/>
          <w:color w:val="000000"/>
          <w:sz w:val="24"/>
        </w:rPr>
        <w:t xml:space="preserve">  </w:t>
      </w:r>
      <w:r w:rsidRPr="008B4CF2">
        <w:rPr>
          <w:rFonts w:ascii="ˎ̥" w:hAnsi="ˎ̥" w:hint="eastAsia"/>
          <w:color w:val="000000"/>
          <w:sz w:val="24"/>
        </w:rPr>
        <w:t>申请资助教材的条件。本校教师任第一主编；目前使用的教材不能满足实际教学的需要且没有可供选择的优秀教材；所编教材具有一定的先进性和独创性，并能在实际教学中使用。</w:t>
      </w:r>
    </w:p>
    <w:p w:rsidR="003C2C52" w:rsidRPr="00F8132A" w:rsidRDefault="003C2C52" w:rsidP="003C2C52">
      <w:pPr>
        <w:snapToGrid w:val="0"/>
        <w:spacing w:line="300" w:lineRule="auto"/>
        <w:ind w:firstLineChars="180" w:firstLine="434"/>
        <w:rPr>
          <w:rFonts w:ascii="ˎ̥" w:hAnsi="ˎ̥" w:hint="eastAsia"/>
          <w:color w:val="000000"/>
          <w:sz w:val="24"/>
        </w:rPr>
      </w:pPr>
      <w:r w:rsidRPr="00F8132A">
        <w:rPr>
          <w:rFonts w:ascii="黑体" w:eastAsia="黑体" w:hAnsi="宋体" w:hint="eastAsia"/>
          <w:b/>
          <w:bCs/>
          <w:color w:val="000000"/>
          <w:sz w:val="24"/>
        </w:rPr>
        <w:t>第十五条</w:t>
      </w:r>
      <w:r w:rsidRPr="00F8132A">
        <w:rPr>
          <w:rFonts w:ascii="ˎ̥" w:hAnsi="ˎ̥" w:hint="eastAsia"/>
          <w:color w:val="000000"/>
          <w:sz w:val="24"/>
        </w:rPr>
        <w:t xml:space="preserve">  </w:t>
      </w:r>
      <w:r w:rsidRPr="008B4CF2">
        <w:rPr>
          <w:rFonts w:ascii="ˎ̥" w:hAnsi="ˎ̥" w:hint="eastAsia"/>
          <w:color w:val="000000"/>
          <w:sz w:val="24"/>
        </w:rPr>
        <w:t>教材资助分为编写资助和出版资助。凡符合资助条件的教材，均可以申请教材编写资助，编写资助分为</w:t>
      </w:r>
      <w:r w:rsidRPr="008B4CF2">
        <w:rPr>
          <w:rFonts w:ascii="ˎ̥" w:hAnsi="ˎ̥"/>
          <w:color w:val="000000"/>
          <w:sz w:val="24"/>
        </w:rPr>
        <w:t>1.8</w:t>
      </w:r>
      <w:r w:rsidRPr="008B4CF2">
        <w:rPr>
          <w:rFonts w:ascii="ˎ̥" w:hAnsi="ˎ̥" w:hint="eastAsia"/>
          <w:color w:val="000000"/>
          <w:sz w:val="24"/>
        </w:rPr>
        <w:t>万元、</w:t>
      </w:r>
      <w:r w:rsidRPr="008B4CF2">
        <w:rPr>
          <w:rFonts w:ascii="ˎ̥" w:hAnsi="ˎ̥"/>
          <w:color w:val="000000"/>
          <w:sz w:val="24"/>
        </w:rPr>
        <w:t>1.2</w:t>
      </w:r>
      <w:r w:rsidRPr="008B4CF2">
        <w:rPr>
          <w:rFonts w:ascii="ˎ̥" w:hAnsi="ˎ̥" w:hint="eastAsia"/>
          <w:color w:val="000000"/>
          <w:sz w:val="24"/>
        </w:rPr>
        <w:t>万元、</w:t>
      </w:r>
      <w:r w:rsidRPr="008B4CF2">
        <w:rPr>
          <w:rFonts w:ascii="ˎ̥" w:hAnsi="ˎ̥"/>
          <w:color w:val="000000"/>
          <w:sz w:val="24"/>
        </w:rPr>
        <w:t>0.8</w:t>
      </w:r>
      <w:r w:rsidRPr="008B4CF2">
        <w:rPr>
          <w:rFonts w:ascii="ˎ̥" w:hAnsi="ˎ̥" w:hint="eastAsia"/>
          <w:color w:val="000000"/>
          <w:sz w:val="24"/>
        </w:rPr>
        <w:t>万元三个等级。出版资助根据教材编写质量和出版社级别，给予</w:t>
      </w:r>
      <w:r w:rsidRPr="008B4CF2">
        <w:rPr>
          <w:rFonts w:ascii="ˎ̥" w:hAnsi="ˎ̥"/>
          <w:color w:val="000000"/>
          <w:sz w:val="24"/>
        </w:rPr>
        <w:t>2</w:t>
      </w:r>
      <w:r w:rsidRPr="008B4CF2">
        <w:rPr>
          <w:rFonts w:ascii="ˎ̥" w:hAnsi="ˎ̥" w:hint="eastAsia"/>
          <w:color w:val="000000"/>
          <w:sz w:val="24"/>
        </w:rPr>
        <w:t>~</w:t>
      </w:r>
      <w:r w:rsidRPr="008B4CF2">
        <w:rPr>
          <w:rFonts w:ascii="ˎ̥" w:hAnsi="ˎ̥"/>
          <w:color w:val="000000"/>
          <w:sz w:val="24"/>
        </w:rPr>
        <w:t>4</w:t>
      </w:r>
      <w:r w:rsidRPr="008B4CF2">
        <w:rPr>
          <w:rFonts w:ascii="ˎ̥" w:hAnsi="ˎ̥" w:hint="eastAsia"/>
          <w:color w:val="000000"/>
          <w:sz w:val="24"/>
        </w:rPr>
        <w:t>万元的出版资助。</w:t>
      </w:r>
    </w:p>
    <w:p w:rsidR="003C2C52" w:rsidRDefault="003C2C52" w:rsidP="003C2C52">
      <w:pPr>
        <w:snapToGrid w:val="0"/>
        <w:spacing w:line="300" w:lineRule="auto"/>
        <w:ind w:firstLineChars="180" w:firstLine="434"/>
        <w:rPr>
          <w:rFonts w:ascii="ˎ̥" w:hAnsi="ˎ̥" w:hint="eastAsia"/>
          <w:color w:val="000000"/>
          <w:sz w:val="24"/>
        </w:rPr>
      </w:pPr>
      <w:r w:rsidRPr="00F8132A">
        <w:rPr>
          <w:rFonts w:ascii="黑体" w:eastAsia="黑体" w:hAnsi="宋体" w:hint="eastAsia"/>
          <w:b/>
          <w:bCs/>
          <w:color w:val="000000"/>
          <w:sz w:val="24"/>
        </w:rPr>
        <w:t>第十六条</w:t>
      </w:r>
      <w:r w:rsidRPr="00F8132A">
        <w:rPr>
          <w:rFonts w:ascii="ˎ̥" w:hAnsi="ˎ̥" w:hint="eastAsia"/>
          <w:color w:val="000000"/>
          <w:sz w:val="24"/>
        </w:rPr>
        <w:t xml:space="preserve">  </w:t>
      </w:r>
      <w:r w:rsidRPr="008B4CF2">
        <w:rPr>
          <w:rFonts w:ascii="ˎ̥" w:hAnsi="ˎ̥" w:hint="eastAsia"/>
          <w:color w:val="000000"/>
          <w:sz w:val="24"/>
        </w:rPr>
        <w:t>申请资助的教材项目，由编者填写《四川外国语大学教材建设资助申请表》（见附件），附教材编写大纲、书稿或原教材、立项批文或出版合同、同行专家就教材的学术水平和写作质量等进行鉴定的材料等。由教务处聘请专家评审决定是否给予资助及资助类别和等级。</w:t>
      </w:r>
    </w:p>
    <w:p w:rsidR="003C2C52" w:rsidRPr="00F8132A" w:rsidRDefault="003C2C52" w:rsidP="003C2C52">
      <w:pPr>
        <w:snapToGrid w:val="0"/>
        <w:spacing w:line="300" w:lineRule="auto"/>
        <w:ind w:firstLineChars="180" w:firstLine="434"/>
        <w:rPr>
          <w:rFonts w:ascii="ˎ̥" w:hAnsi="ˎ̥" w:hint="eastAsia"/>
          <w:color w:val="000000"/>
          <w:sz w:val="24"/>
        </w:rPr>
      </w:pPr>
      <w:r w:rsidRPr="00F8132A">
        <w:rPr>
          <w:rFonts w:ascii="黑体" w:eastAsia="黑体" w:hAnsi="宋体" w:hint="eastAsia"/>
          <w:b/>
          <w:bCs/>
          <w:color w:val="000000"/>
          <w:sz w:val="24"/>
        </w:rPr>
        <w:t>第十七条</w:t>
      </w:r>
      <w:r w:rsidRPr="00F8132A">
        <w:rPr>
          <w:rFonts w:ascii="ˎ̥" w:hAnsi="ˎ̥" w:hint="eastAsia"/>
          <w:color w:val="000000"/>
          <w:sz w:val="24"/>
        </w:rPr>
        <w:t xml:space="preserve">  </w:t>
      </w:r>
      <w:r w:rsidRPr="008B4CF2">
        <w:rPr>
          <w:rFonts w:ascii="ˎ̥" w:hAnsi="ˎ̥" w:hint="eastAsia"/>
          <w:color w:val="000000"/>
          <w:sz w:val="24"/>
        </w:rPr>
        <w:t>受资助出版的教材须在教材封面、扉页或封底题录“四川外国语大学教材建设基金资助出版”字样。教材出版后，编者向教务处交样书五本存档，其余由编者自行处理。</w:t>
      </w:r>
    </w:p>
    <w:p w:rsidR="003C2C52" w:rsidRDefault="003C2C52" w:rsidP="003C2C52">
      <w:pPr>
        <w:snapToGrid w:val="0"/>
        <w:spacing w:line="300" w:lineRule="auto"/>
        <w:ind w:firstLineChars="180" w:firstLine="434"/>
        <w:rPr>
          <w:rFonts w:ascii="ˎ̥" w:hAnsi="ˎ̥" w:hint="eastAsia"/>
          <w:color w:val="000000"/>
          <w:sz w:val="24"/>
        </w:rPr>
      </w:pPr>
      <w:r w:rsidRPr="00F8132A">
        <w:rPr>
          <w:rFonts w:ascii="黑体" w:eastAsia="黑体" w:hAnsi="宋体" w:hint="eastAsia"/>
          <w:b/>
          <w:bCs/>
          <w:color w:val="000000"/>
          <w:sz w:val="24"/>
        </w:rPr>
        <w:t>第十八条</w:t>
      </w:r>
      <w:r w:rsidRPr="00F8132A">
        <w:rPr>
          <w:rFonts w:ascii="ˎ̥" w:hAnsi="ˎ̥" w:hint="eastAsia"/>
          <w:color w:val="000000"/>
          <w:sz w:val="24"/>
        </w:rPr>
        <w:t xml:space="preserve">  </w:t>
      </w:r>
      <w:r w:rsidRPr="008B4CF2">
        <w:rPr>
          <w:rFonts w:ascii="ˎ̥" w:hAnsi="ˎ̥" w:hint="eastAsia"/>
          <w:color w:val="000000"/>
          <w:sz w:val="24"/>
        </w:rPr>
        <w:t>为了推动和加速教材建设，促进教材更新与发展，丰富我校的教学改革成果，提高学术研究水平，鼓励有条件的学科、专业编写高质量、有特色的教材，学校每年划拨教材建设专项经费。</w:t>
      </w:r>
    </w:p>
    <w:p w:rsidR="003C2C52" w:rsidRPr="00F8132A" w:rsidRDefault="003C2C52" w:rsidP="003C2C52">
      <w:pPr>
        <w:snapToGrid w:val="0"/>
        <w:spacing w:line="300" w:lineRule="auto"/>
        <w:ind w:firstLineChars="180" w:firstLine="434"/>
        <w:rPr>
          <w:rFonts w:ascii="ˎ̥" w:hAnsi="ˎ̥" w:hint="eastAsia"/>
          <w:color w:val="000000"/>
          <w:sz w:val="24"/>
        </w:rPr>
      </w:pPr>
      <w:r w:rsidRPr="00F8132A">
        <w:rPr>
          <w:rFonts w:ascii="黑体" w:eastAsia="黑体" w:hAnsi="宋体" w:hint="eastAsia"/>
          <w:b/>
          <w:bCs/>
          <w:color w:val="000000"/>
          <w:sz w:val="24"/>
        </w:rPr>
        <w:lastRenderedPageBreak/>
        <w:t>第十九条</w:t>
      </w:r>
      <w:r w:rsidRPr="00F8132A">
        <w:rPr>
          <w:rFonts w:ascii="ˎ̥" w:hAnsi="ˎ̥" w:hint="eastAsia"/>
          <w:color w:val="000000"/>
          <w:sz w:val="24"/>
        </w:rPr>
        <w:t xml:space="preserve">  </w:t>
      </w:r>
      <w:r w:rsidRPr="008B4CF2">
        <w:rPr>
          <w:rFonts w:ascii="ˎ̥" w:hAnsi="ˎ̥" w:hint="eastAsia"/>
          <w:color w:val="000000"/>
          <w:sz w:val="24"/>
        </w:rPr>
        <w:t>教材建设经费主要用于国家规划教材的经费配套、学校规划教材的编写及出版，优秀教材的评审及奖励，开展教材研究活动。</w:t>
      </w:r>
    </w:p>
    <w:p w:rsidR="003C2C52" w:rsidRDefault="003C2C52" w:rsidP="003C2C52">
      <w:pPr>
        <w:snapToGrid w:val="0"/>
        <w:spacing w:line="300" w:lineRule="auto"/>
        <w:ind w:firstLineChars="180" w:firstLine="434"/>
        <w:rPr>
          <w:rFonts w:ascii="ˎ̥" w:hAnsi="ˎ̥" w:hint="eastAsia"/>
          <w:color w:val="000000"/>
          <w:sz w:val="24"/>
        </w:rPr>
      </w:pPr>
      <w:r w:rsidRPr="00F8132A">
        <w:rPr>
          <w:rFonts w:ascii="黑体" w:eastAsia="黑体" w:hAnsi="宋体" w:hint="eastAsia"/>
          <w:b/>
          <w:bCs/>
          <w:color w:val="000000"/>
          <w:sz w:val="24"/>
        </w:rPr>
        <w:t>第二十条</w:t>
      </w:r>
      <w:r w:rsidRPr="00F8132A">
        <w:rPr>
          <w:rFonts w:ascii="ˎ̥" w:hAnsi="ˎ̥" w:hint="eastAsia"/>
          <w:color w:val="000000"/>
          <w:sz w:val="24"/>
        </w:rPr>
        <w:t xml:space="preserve">  </w:t>
      </w:r>
      <w:r w:rsidRPr="008B4CF2">
        <w:rPr>
          <w:rFonts w:ascii="ˎ̥" w:hAnsi="ˎ̥" w:hint="eastAsia"/>
          <w:color w:val="000000"/>
          <w:sz w:val="24"/>
        </w:rPr>
        <w:t>教材建设经费专款专用，由教务处负责管理，并定期向学校教材建设委员会报告使用情况。</w:t>
      </w:r>
    </w:p>
    <w:p w:rsidR="003C2C52" w:rsidRPr="003A0A00" w:rsidRDefault="003C2C52" w:rsidP="00F7284A">
      <w:pPr>
        <w:snapToGrid w:val="0"/>
        <w:spacing w:beforeLines="50" w:afterLines="50"/>
        <w:jc w:val="center"/>
        <w:rPr>
          <w:rFonts w:ascii="黑体" w:eastAsia="黑体" w:hAnsi="黑体" w:cs="宋体"/>
          <w:b/>
          <w:color w:val="000000"/>
          <w:kern w:val="0"/>
          <w:sz w:val="28"/>
          <w:szCs w:val="28"/>
        </w:rPr>
      </w:pPr>
      <w:r w:rsidRPr="003A0A00">
        <w:rPr>
          <w:rFonts w:ascii="黑体" w:eastAsia="黑体" w:hAnsi="黑体" w:cs="宋体" w:hint="eastAsia"/>
          <w:b/>
          <w:color w:val="000000"/>
          <w:kern w:val="0"/>
          <w:sz w:val="28"/>
          <w:szCs w:val="28"/>
        </w:rPr>
        <w:t>第五章  教材研究与评估</w:t>
      </w:r>
    </w:p>
    <w:p w:rsidR="003C2C52" w:rsidRDefault="003C2C52" w:rsidP="003C2C52">
      <w:pPr>
        <w:snapToGrid w:val="0"/>
        <w:spacing w:line="300" w:lineRule="auto"/>
        <w:ind w:firstLineChars="180" w:firstLine="434"/>
        <w:rPr>
          <w:rFonts w:ascii="黑体" w:eastAsia="黑体" w:hAnsi="宋体"/>
          <w:b/>
          <w:bCs/>
          <w:color w:val="000000"/>
          <w:sz w:val="24"/>
        </w:rPr>
      </w:pPr>
      <w:r w:rsidRPr="00F8132A">
        <w:rPr>
          <w:rFonts w:ascii="黑体" w:eastAsia="黑体" w:hAnsi="宋体" w:hint="eastAsia"/>
          <w:b/>
          <w:bCs/>
          <w:color w:val="000000"/>
          <w:sz w:val="24"/>
        </w:rPr>
        <w:t>第二十一条</w:t>
      </w:r>
      <w:r>
        <w:rPr>
          <w:rFonts w:ascii="黑体" w:eastAsia="黑体" w:hAnsi="宋体" w:hint="eastAsia"/>
          <w:b/>
          <w:bCs/>
          <w:color w:val="000000"/>
          <w:sz w:val="24"/>
        </w:rPr>
        <w:t xml:space="preserve">  </w:t>
      </w:r>
      <w:r w:rsidRPr="008B4CF2">
        <w:rPr>
          <w:rFonts w:ascii="ˎ̥" w:hAnsi="ˎ̥" w:hint="eastAsia"/>
          <w:color w:val="000000"/>
          <w:sz w:val="24"/>
        </w:rPr>
        <w:t>大力开展教材研究工作是不断提高教材编写及选用质量的保证。教材研究工作包括：对各专业培养人才的基本规格和课程教学基本要求的研究；对教材内容、体系和结构的研究；新版教材的推荐、评介；教材编写及使用经验交流；教材管理的研究等。</w:t>
      </w:r>
    </w:p>
    <w:p w:rsidR="003C2C52" w:rsidRPr="00F8132A" w:rsidRDefault="003C2C52" w:rsidP="003C2C52">
      <w:pPr>
        <w:snapToGrid w:val="0"/>
        <w:spacing w:line="300" w:lineRule="auto"/>
        <w:ind w:firstLineChars="180" w:firstLine="434"/>
        <w:rPr>
          <w:rFonts w:ascii="ˎ̥" w:hAnsi="ˎ̥" w:hint="eastAsia"/>
          <w:color w:val="000000"/>
          <w:sz w:val="24"/>
        </w:rPr>
      </w:pPr>
      <w:r w:rsidRPr="00F8132A">
        <w:rPr>
          <w:rFonts w:ascii="黑体" w:eastAsia="黑体" w:hAnsi="宋体" w:hint="eastAsia"/>
          <w:b/>
          <w:bCs/>
          <w:color w:val="000000"/>
          <w:sz w:val="24"/>
        </w:rPr>
        <w:t>第二十二条</w:t>
      </w:r>
      <w:r w:rsidRPr="00F8132A">
        <w:rPr>
          <w:rFonts w:ascii="ˎ̥" w:hAnsi="ˎ̥" w:hint="eastAsia"/>
          <w:color w:val="000000"/>
          <w:sz w:val="24"/>
        </w:rPr>
        <w:t xml:space="preserve">  </w:t>
      </w:r>
      <w:r w:rsidRPr="008B4CF2">
        <w:rPr>
          <w:rFonts w:ascii="ˎ̥" w:hAnsi="ˎ̥" w:hint="eastAsia"/>
          <w:color w:val="000000"/>
          <w:sz w:val="24"/>
        </w:rPr>
        <w:t>积极开展教材建设与管理的调研工作，学校从教材建设基金中拨出一部分资金资助教材研究工作，不断提高教材建设与管理水平。</w:t>
      </w:r>
    </w:p>
    <w:p w:rsidR="003C2C52" w:rsidRDefault="003C2C52" w:rsidP="003C2C52">
      <w:pPr>
        <w:snapToGrid w:val="0"/>
        <w:spacing w:line="300" w:lineRule="auto"/>
        <w:ind w:firstLineChars="180" w:firstLine="434"/>
        <w:rPr>
          <w:rFonts w:ascii="ˎ̥" w:hAnsi="ˎ̥" w:hint="eastAsia"/>
          <w:color w:val="000000"/>
          <w:sz w:val="24"/>
        </w:rPr>
      </w:pPr>
      <w:r w:rsidRPr="00F8132A">
        <w:rPr>
          <w:rFonts w:ascii="黑体" w:eastAsia="黑体" w:hAnsi="宋体" w:hint="eastAsia"/>
          <w:b/>
          <w:bCs/>
          <w:color w:val="000000"/>
          <w:sz w:val="24"/>
        </w:rPr>
        <w:t>第二十三条</w:t>
      </w:r>
      <w:r w:rsidRPr="00F8132A">
        <w:rPr>
          <w:rFonts w:ascii="ˎ̥" w:hAnsi="ˎ̥" w:hint="eastAsia"/>
          <w:color w:val="000000"/>
          <w:sz w:val="24"/>
        </w:rPr>
        <w:t xml:space="preserve">  </w:t>
      </w:r>
      <w:r w:rsidRPr="008B4CF2">
        <w:rPr>
          <w:rFonts w:ascii="ˎ̥" w:hAnsi="ˎ̥" w:hint="eastAsia"/>
          <w:color w:val="000000"/>
          <w:sz w:val="24"/>
        </w:rPr>
        <w:t>学校建立教材质量信息反馈制度，通过督导、信息员、问卷调查、专家审议等形式开展教材评介工作，每年公布学生及专家对教材的反馈意见，使教材质量评定工作经常化，制度化。</w:t>
      </w:r>
    </w:p>
    <w:p w:rsidR="003C2C52" w:rsidRPr="00F8132A" w:rsidRDefault="003C2C52" w:rsidP="003C2C52">
      <w:pPr>
        <w:snapToGrid w:val="0"/>
        <w:spacing w:line="300" w:lineRule="auto"/>
        <w:ind w:firstLineChars="180" w:firstLine="434"/>
        <w:rPr>
          <w:rFonts w:ascii="ˎ̥" w:hAnsi="ˎ̥" w:hint="eastAsia"/>
          <w:color w:val="000000"/>
          <w:sz w:val="24"/>
        </w:rPr>
      </w:pPr>
      <w:r w:rsidRPr="00F8132A">
        <w:rPr>
          <w:rFonts w:ascii="黑体" w:eastAsia="黑体" w:hAnsi="宋体" w:hint="eastAsia"/>
          <w:b/>
          <w:bCs/>
          <w:color w:val="000000"/>
          <w:sz w:val="24"/>
        </w:rPr>
        <w:t>第二十四条</w:t>
      </w:r>
      <w:r w:rsidRPr="00F8132A">
        <w:rPr>
          <w:rFonts w:ascii="ˎ̥" w:hAnsi="ˎ̥" w:hint="eastAsia"/>
          <w:color w:val="000000"/>
          <w:sz w:val="24"/>
        </w:rPr>
        <w:t xml:space="preserve">  </w:t>
      </w:r>
      <w:r w:rsidRPr="008B4CF2">
        <w:rPr>
          <w:rFonts w:ascii="ˎ̥" w:hAnsi="ˎ̥" w:hint="eastAsia"/>
          <w:color w:val="000000"/>
          <w:sz w:val="24"/>
        </w:rPr>
        <w:t>学校积极组织由我校教师编写的教材参加各级各类优秀教材评奖工作。</w:t>
      </w:r>
    </w:p>
    <w:p w:rsidR="003C2C52" w:rsidRPr="003A0A00" w:rsidRDefault="003C2C52" w:rsidP="00F7284A">
      <w:pPr>
        <w:snapToGrid w:val="0"/>
        <w:spacing w:beforeLines="50" w:afterLines="50"/>
        <w:jc w:val="center"/>
        <w:rPr>
          <w:rFonts w:ascii="黑体" w:eastAsia="黑体" w:hAnsi="黑体" w:cs="宋体"/>
          <w:b/>
          <w:color w:val="000000"/>
          <w:kern w:val="0"/>
          <w:sz w:val="28"/>
          <w:szCs w:val="28"/>
        </w:rPr>
      </w:pPr>
      <w:r w:rsidRPr="003A0A00">
        <w:rPr>
          <w:rFonts w:ascii="黑体" w:eastAsia="黑体" w:hAnsi="黑体" w:cs="宋体" w:hint="eastAsia"/>
          <w:b/>
          <w:color w:val="000000"/>
          <w:kern w:val="0"/>
          <w:sz w:val="28"/>
          <w:szCs w:val="28"/>
        </w:rPr>
        <w:t>第六章  附则</w:t>
      </w:r>
    </w:p>
    <w:p w:rsidR="003C2C52" w:rsidRDefault="003C2C52" w:rsidP="003C2C52">
      <w:pPr>
        <w:snapToGrid w:val="0"/>
        <w:spacing w:line="300" w:lineRule="auto"/>
        <w:ind w:firstLineChars="180" w:firstLine="434"/>
        <w:rPr>
          <w:rFonts w:ascii="黑体" w:eastAsia="黑体" w:hAnsi="宋体"/>
          <w:b/>
          <w:bCs/>
          <w:color w:val="000000"/>
          <w:sz w:val="24"/>
        </w:rPr>
      </w:pPr>
      <w:r w:rsidRPr="00F8132A">
        <w:rPr>
          <w:rFonts w:ascii="黑体" w:eastAsia="黑体" w:hAnsi="宋体" w:hint="eastAsia"/>
          <w:b/>
          <w:bCs/>
          <w:color w:val="000000"/>
          <w:sz w:val="24"/>
        </w:rPr>
        <w:t>第二十五条</w:t>
      </w:r>
      <w:r>
        <w:rPr>
          <w:rFonts w:ascii="黑体" w:eastAsia="黑体" w:hAnsi="宋体" w:hint="eastAsia"/>
          <w:b/>
          <w:bCs/>
          <w:color w:val="000000"/>
          <w:sz w:val="24"/>
        </w:rPr>
        <w:t xml:space="preserve">  </w:t>
      </w:r>
      <w:r w:rsidRPr="008B4CF2">
        <w:rPr>
          <w:rFonts w:ascii="ˎ̥" w:hAnsi="ˎ̥" w:hint="eastAsia"/>
          <w:color w:val="000000"/>
          <w:sz w:val="24"/>
        </w:rPr>
        <w:t>本办法适用于全日制普通本科教材的建设与管理。各院系可参照本办法，依据学科建设及发展，结合本单位实际情况，制订相应的实施办法或细则。</w:t>
      </w:r>
    </w:p>
    <w:p w:rsidR="003C2C52" w:rsidRDefault="003C2C52" w:rsidP="003C2C52">
      <w:pPr>
        <w:snapToGrid w:val="0"/>
        <w:spacing w:line="300" w:lineRule="auto"/>
        <w:ind w:firstLineChars="180" w:firstLine="434"/>
        <w:rPr>
          <w:rFonts w:ascii="ˎ̥" w:hAnsi="ˎ̥" w:hint="eastAsia"/>
          <w:color w:val="000000"/>
          <w:sz w:val="24"/>
        </w:rPr>
      </w:pPr>
      <w:r w:rsidRPr="00F8132A">
        <w:rPr>
          <w:rFonts w:ascii="黑体" w:eastAsia="黑体" w:hAnsi="宋体" w:hint="eastAsia"/>
          <w:b/>
          <w:bCs/>
          <w:color w:val="000000"/>
          <w:sz w:val="24"/>
        </w:rPr>
        <w:t>第二十六条</w:t>
      </w:r>
      <w:r w:rsidRPr="00F8132A">
        <w:rPr>
          <w:rFonts w:ascii="ˎ̥" w:hAnsi="ˎ̥" w:hint="eastAsia"/>
          <w:color w:val="000000"/>
          <w:sz w:val="24"/>
        </w:rPr>
        <w:t xml:space="preserve">  </w:t>
      </w:r>
      <w:r w:rsidRPr="008B4CF2">
        <w:rPr>
          <w:rFonts w:ascii="ˎ̥" w:hAnsi="ˎ̥" w:hint="eastAsia"/>
          <w:color w:val="000000"/>
          <w:sz w:val="24"/>
        </w:rPr>
        <w:t>本办法自学校公布之日起执行，原《四川外国语大学教材建设与管理办法》（川外教〔</w:t>
      </w:r>
      <w:r w:rsidRPr="008B4CF2">
        <w:rPr>
          <w:rFonts w:ascii="ˎ̥" w:hAnsi="ˎ̥"/>
          <w:color w:val="000000"/>
          <w:sz w:val="24"/>
        </w:rPr>
        <w:t>2014</w:t>
      </w:r>
      <w:r w:rsidRPr="008B4CF2">
        <w:rPr>
          <w:rFonts w:ascii="ˎ̥" w:hAnsi="ˎ̥" w:hint="eastAsia"/>
          <w:color w:val="000000"/>
          <w:sz w:val="24"/>
        </w:rPr>
        <w:t>〕</w:t>
      </w:r>
      <w:r w:rsidRPr="008B4CF2">
        <w:rPr>
          <w:rFonts w:ascii="ˎ̥" w:hAnsi="ˎ̥"/>
          <w:color w:val="000000"/>
          <w:sz w:val="24"/>
        </w:rPr>
        <w:t>9</w:t>
      </w:r>
      <w:r w:rsidRPr="008B4CF2">
        <w:rPr>
          <w:rFonts w:ascii="ˎ̥" w:hAnsi="ˎ̥" w:hint="eastAsia"/>
          <w:color w:val="000000"/>
          <w:sz w:val="24"/>
        </w:rPr>
        <w:t>号）废止。</w:t>
      </w:r>
    </w:p>
    <w:p w:rsidR="003C2C52" w:rsidRPr="00F8132A" w:rsidRDefault="003C2C52" w:rsidP="003C2C52">
      <w:pPr>
        <w:snapToGrid w:val="0"/>
        <w:spacing w:line="300" w:lineRule="auto"/>
        <w:ind w:firstLineChars="180" w:firstLine="434"/>
        <w:rPr>
          <w:rFonts w:ascii="ˎ̥" w:hAnsi="ˎ̥" w:hint="eastAsia"/>
          <w:color w:val="000000"/>
          <w:sz w:val="24"/>
        </w:rPr>
      </w:pPr>
      <w:r w:rsidRPr="00F8132A">
        <w:rPr>
          <w:rFonts w:ascii="黑体" w:eastAsia="黑体" w:hAnsi="宋体" w:hint="eastAsia"/>
          <w:b/>
          <w:bCs/>
          <w:color w:val="000000"/>
          <w:sz w:val="24"/>
        </w:rPr>
        <w:t>第二十七条</w:t>
      </w:r>
      <w:r w:rsidRPr="00F8132A">
        <w:rPr>
          <w:rFonts w:ascii="ˎ̥" w:hAnsi="ˎ̥" w:hint="eastAsia"/>
          <w:color w:val="000000"/>
          <w:sz w:val="24"/>
        </w:rPr>
        <w:t xml:space="preserve">  </w:t>
      </w:r>
      <w:r w:rsidRPr="008B4CF2">
        <w:rPr>
          <w:rFonts w:ascii="ˎ̥" w:hAnsi="ˎ̥" w:hint="eastAsia"/>
          <w:color w:val="000000"/>
          <w:sz w:val="24"/>
        </w:rPr>
        <w:t>本办法由教务处负责解释。</w:t>
      </w:r>
    </w:p>
    <w:p w:rsidR="003C2C52" w:rsidRPr="00F8132A" w:rsidRDefault="003C2C52" w:rsidP="003C2C52">
      <w:pPr>
        <w:snapToGrid w:val="0"/>
        <w:spacing w:line="300" w:lineRule="auto"/>
        <w:ind w:firstLineChars="200" w:firstLine="480"/>
        <w:rPr>
          <w:rFonts w:ascii="ˎ̥" w:hAnsi="ˎ̥" w:hint="eastAsia"/>
          <w:color w:val="000000"/>
          <w:sz w:val="24"/>
        </w:rPr>
      </w:pPr>
      <w:r w:rsidRPr="00F8132A">
        <w:rPr>
          <w:rFonts w:ascii="ˎ̥" w:hAnsi="ˎ̥" w:hint="eastAsia"/>
          <w:color w:val="000000"/>
          <w:sz w:val="24"/>
        </w:rPr>
        <w:t>附件：四川外国语大学教材建设资助申请表（略）</w:t>
      </w:r>
    </w:p>
    <w:p w:rsidR="003C2C52" w:rsidRDefault="003C2C52" w:rsidP="003C2C52">
      <w:pPr>
        <w:rPr>
          <w:b/>
          <w:sz w:val="44"/>
          <w:szCs w:val="44"/>
        </w:rPr>
      </w:pPr>
    </w:p>
    <w:p w:rsidR="003A45B7" w:rsidRPr="003C2C52" w:rsidRDefault="003A45B7"/>
    <w:sectPr w:rsidR="003A45B7" w:rsidRPr="003C2C52" w:rsidSect="003A45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FD3" w:rsidRDefault="00B60FD3" w:rsidP="00425E31">
      <w:r>
        <w:separator/>
      </w:r>
    </w:p>
  </w:endnote>
  <w:endnote w:type="continuationSeparator" w:id="1">
    <w:p w:rsidR="00B60FD3" w:rsidRDefault="00B60FD3" w:rsidP="00425E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FD3" w:rsidRDefault="00B60FD3" w:rsidP="00425E31">
      <w:r>
        <w:separator/>
      </w:r>
    </w:p>
  </w:footnote>
  <w:footnote w:type="continuationSeparator" w:id="1">
    <w:p w:rsidR="00B60FD3" w:rsidRDefault="00B60FD3" w:rsidP="00425E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2C52"/>
    <w:rsid w:val="00026577"/>
    <w:rsid w:val="00027F33"/>
    <w:rsid w:val="0003510A"/>
    <w:rsid w:val="0004672F"/>
    <w:rsid w:val="00062B89"/>
    <w:rsid w:val="00065BD0"/>
    <w:rsid w:val="001026C8"/>
    <w:rsid w:val="00161ED0"/>
    <w:rsid w:val="00164182"/>
    <w:rsid w:val="001667E8"/>
    <w:rsid w:val="00192441"/>
    <w:rsid w:val="0020257E"/>
    <w:rsid w:val="00243252"/>
    <w:rsid w:val="00245079"/>
    <w:rsid w:val="00277519"/>
    <w:rsid w:val="00281EB1"/>
    <w:rsid w:val="002A73D8"/>
    <w:rsid w:val="002B3E56"/>
    <w:rsid w:val="002B6309"/>
    <w:rsid w:val="002C1A00"/>
    <w:rsid w:val="002D39E9"/>
    <w:rsid w:val="002D73D0"/>
    <w:rsid w:val="002D7EF1"/>
    <w:rsid w:val="002E2A60"/>
    <w:rsid w:val="0032158C"/>
    <w:rsid w:val="00337C58"/>
    <w:rsid w:val="003A45B7"/>
    <w:rsid w:val="003B3171"/>
    <w:rsid w:val="003C2C52"/>
    <w:rsid w:val="003E5ADA"/>
    <w:rsid w:val="003F020F"/>
    <w:rsid w:val="0041178D"/>
    <w:rsid w:val="00422389"/>
    <w:rsid w:val="004252D0"/>
    <w:rsid w:val="00425E31"/>
    <w:rsid w:val="004549BF"/>
    <w:rsid w:val="0048371F"/>
    <w:rsid w:val="00534266"/>
    <w:rsid w:val="00537923"/>
    <w:rsid w:val="005734FE"/>
    <w:rsid w:val="0058285D"/>
    <w:rsid w:val="005B41E8"/>
    <w:rsid w:val="005C6383"/>
    <w:rsid w:val="005E6079"/>
    <w:rsid w:val="00600ECC"/>
    <w:rsid w:val="00615F08"/>
    <w:rsid w:val="00646276"/>
    <w:rsid w:val="006A4CD7"/>
    <w:rsid w:val="006A5BF0"/>
    <w:rsid w:val="006B10C4"/>
    <w:rsid w:val="006D4065"/>
    <w:rsid w:val="00705B8F"/>
    <w:rsid w:val="00722F60"/>
    <w:rsid w:val="00757536"/>
    <w:rsid w:val="00771112"/>
    <w:rsid w:val="007903D9"/>
    <w:rsid w:val="00796DB3"/>
    <w:rsid w:val="007B4E84"/>
    <w:rsid w:val="007E10D3"/>
    <w:rsid w:val="00810161"/>
    <w:rsid w:val="00813002"/>
    <w:rsid w:val="008142E7"/>
    <w:rsid w:val="00830490"/>
    <w:rsid w:val="008924C0"/>
    <w:rsid w:val="008A539D"/>
    <w:rsid w:val="008D5524"/>
    <w:rsid w:val="008E156E"/>
    <w:rsid w:val="0091085B"/>
    <w:rsid w:val="00923A70"/>
    <w:rsid w:val="00924D59"/>
    <w:rsid w:val="009F10BB"/>
    <w:rsid w:val="009F569A"/>
    <w:rsid w:val="00A07357"/>
    <w:rsid w:val="00A10730"/>
    <w:rsid w:val="00A27E9E"/>
    <w:rsid w:val="00A923F2"/>
    <w:rsid w:val="00AD4AC8"/>
    <w:rsid w:val="00AD57D7"/>
    <w:rsid w:val="00AE3EB6"/>
    <w:rsid w:val="00B014C2"/>
    <w:rsid w:val="00B2191A"/>
    <w:rsid w:val="00B60FD3"/>
    <w:rsid w:val="00B94AE9"/>
    <w:rsid w:val="00BD4F0E"/>
    <w:rsid w:val="00C46961"/>
    <w:rsid w:val="00C4769F"/>
    <w:rsid w:val="00C56FA9"/>
    <w:rsid w:val="00CA2AAA"/>
    <w:rsid w:val="00CB3DA6"/>
    <w:rsid w:val="00CF4BB8"/>
    <w:rsid w:val="00D63CFA"/>
    <w:rsid w:val="00D80FCA"/>
    <w:rsid w:val="00DA45B4"/>
    <w:rsid w:val="00E10E74"/>
    <w:rsid w:val="00E27D17"/>
    <w:rsid w:val="00E3792A"/>
    <w:rsid w:val="00E403FC"/>
    <w:rsid w:val="00E5261D"/>
    <w:rsid w:val="00E83698"/>
    <w:rsid w:val="00F04974"/>
    <w:rsid w:val="00F21D44"/>
    <w:rsid w:val="00F51547"/>
    <w:rsid w:val="00F65531"/>
    <w:rsid w:val="00F672DD"/>
    <w:rsid w:val="00F7284A"/>
    <w:rsid w:val="00FA6F10"/>
    <w:rsid w:val="00FD2D35"/>
    <w:rsid w:val="00FD4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C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1"/>
    <w:qFormat/>
    <w:rsid w:val="003C2C52"/>
    <w:pPr>
      <w:spacing w:before="240" w:after="60"/>
      <w:jc w:val="center"/>
      <w:outlineLvl w:val="0"/>
    </w:pPr>
    <w:rPr>
      <w:rFonts w:ascii="Arial" w:eastAsia="宋体" w:hAnsi="Arial" w:cs="Arial"/>
      <w:b/>
      <w:bCs/>
      <w:sz w:val="32"/>
      <w:szCs w:val="32"/>
    </w:rPr>
  </w:style>
  <w:style w:type="character" w:customStyle="1" w:styleId="Char">
    <w:name w:val="标题 Char"/>
    <w:basedOn w:val="a0"/>
    <w:link w:val="a3"/>
    <w:uiPriority w:val="10"/>
    <w:rsid w:val="003C2C52"/>
    <w:rPr>
      <w:rFonts w:asciiTheme="majorHAnsi" w:eastAsia="宋体" w:hAnsiTheme="majorHAnsi" w:cstheme="majorBidi"/>
      <w:b/>
      <w:bCs/>
      <w:sz w:val="32"/>
      <w:szCs w:val="32"/>
    </w:rPr>
  </w:style>
  <w:style w:type="character" w:customStyle="1" w:styleId="Char1">
    <w:name w:val="标题 Char1"/>
    <w:link w:val="a3"/>
    <w:rsid w:val="003C2C52"/>
    <w:rPr>
      <w:rFonts w:ascii="Arial" w:eastAsia="宋体" w:hAnsi="Arial" w:cs="Arial"/>
      <w:b/>
      <w:bCs/>
      <w:sz w:val="32"/>
      <w:szCs w:val="32"/>
    </w:rPr>
  </w:style>
  <w:style w:type="paragraph" w:styleId="a4">
    <w:name w:val="header"/>
    <w:basedOn w:val="a"/>
    <w:link w:val="Char0"/>
    <w:uiPriority w:val="99"/>
    <w:semiHidden/>
    <w:unhideWhenUsed/>
    <w:rsid w:val="00425E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25E31"/>
    <w:rPr>
      <w:sz w:val="18"/>
      <w:szCs w:val="18"/>
    </w:rPr>
  </w:style>
  <w:style w:type="paragraph" w:styleId="a5">
    <w:name w:val="footer"/>
    <w:basedOn w:val="a"/>
    <w:link w:val="Char2"/>
    <w:uiPriority w:val="99"/>
    <w:semiHidden/>
    <w:unhideWhenUsed/>
    <w:rsid w:val="00425E31"/>
    <w:pPr>
      <w:tabs>
        <w:tab w:val="center" w:pos="4153"/>
        <w:tab w:val="right" w:pos="8306"/>
      </w:tabs>
      <w:snapToGrid w:val="0"/>
      <w:jc w:val="left"/>
    </w:pPr>
    <w:rPr>
      <w:sz w:val="18"/>
      <w:szCs w:val="18"/>
    </w:rPr>
  </w:style>
  <w:style w:type="character" w:customStyle="1" w:styleId="Char2">
    <w:name w:val="页脚 Char"/>
    <w:basedOn w:val="a0"/>
    <w:link w:val="a5"/>
    <w:uiPriority w:val="99"/>
    <w:semiHidden/>
    <w:rsid w:val="00425E3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2177</Characters>
  <Application>Microsoft Office Word</Application>
  <DocSecurity>0</DocSecurity>
  <Lines>18</Lines>
  <Paragraphs>5</Paragraphs>
  <ScaleCrop>false</ScaleCrop>
  <Company>微软中国</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cp:revision>
  <dcterms:created xsi:type="dcterms:W3CDTF">2020-10-30T02:43:00Z</dcterms:created>
  <dcterms:modified xsi:type="dcterms:W3CDTF">2020-11-02T02:29:00Z</dcterms:modified>
</cp:coreProperties>
</file>