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28" w:rsidRDefault="007C0987" w:rsidP="007C0987">
      <w:pPr>
        <w:jc w:val="center"/>
        <w:rPr>
          <w:rFonts w:ascii="仿宋" w:eastAsia="仿宋" w:hAnsi="仿宋" w:cs="方正仿宋_GBK" w:hint="eastAsia"/>
          <w:b/>
          <w:kern w:val="0"/>
          <w:sz w:val="44"/>
          <w:szCs w:val="44"/>
        </w:rPr>
      </w:pPr>
      <w:r w:rsidRPr="00F574C8">
        <w:rPr>
          <w:rFonts w:ascii="仿宋" w:eastAsia="仿宋" w:hAnsi="仿宋" w:cs="方正仿宋_GBK" w:hint="eastAsia"/>
          <w:b/>
          <w:kern w:val="0"/>
          <w:sz w:val="44"/>
          <w:szCs w:val="44"/>
        </w:rPr>
        <w:t>四川外国语大学</w:t>
      </w:r>
      <w:r w:rsidRPr="008845D1">
        <w:rPr>
          <w:rFonts w:ascii="仿宋" w:eastAsia="仿宋" w:hAnsi="仿宋" w:cs="方正仿宋_GBK" w:hint="eastAsia"/>
          <w:b/>
          <w:kern w:val="0"/>
          <w:sz w:val="44"/>
          <w:szCs w:val="44"/>
        </w:rPr>
        <w:t>财务印章管理办法</w:t>
      </w:r>
    </w:p>
    <w:p w:rsidR="007C0987" w:rsidRDefault="007C0987" w:rsidP="007C0987">
      <w:pPr>
        <w:jc w:val="center"/>
        <w:rPr>
          <w:rFonts w:hint="eastAsia"/>
        </w:rPr>
      </w:pPr>
    </w:p>
    <w:p w:rsidR="007C0987" w:rsidRPr="008845D1" w:rsidRDefault="007C0987" w:rsidP="007C0987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</w:pPr>
      <w:r w:rsidRPr="008845D1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>第一章</w:t>
      </w:r>
      <w:r w:rsidRPr="00F574C8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 xml:space="preserve"> </w:t>
      </w:r>
      <w:r w:rsidRPr="008845D1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>总则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hint="eastAsia"/>
          <w:color w:val="3D3D3D"/>
          <w:szCs w:val="21"/>
        </w:rPr>
        <w:t xml:space="preserve">　　</w:t>
      </w:r>
      <w:r w:rsidRPr="008845D1">
        <w:rPr>
          <w:rFonts w:ascii="仿宋" w:eastAsia="仿宋" w:hAnsi="仿宋" w:cs="方正仿宋_GBK" w:hint="eastAsia"/>
          <w:sz w:val="28"/>
          <w:szCs w:val="28"/>
        </w:rPr>
        <w:t>第一条</w:t>
      </w:r>
      <w:r w:rsidRPr="00F574C8">
        <w:rPr>
          <w:rFonts w:ascii="仿宋" w:eastAsia="仿宋" w:hAnsi="仿宋" w:cs="方正仿宋_GBK" w:hint="eastAsia"/>
          <w:sz w:val="28"/>
          <w:szCs w:val="28"/>
        </w:rPr>
        <w:t xml:space="preserve"> </w:t>
      </w:r>
      <w:r w:rsidRPr="008845D1">
        <w:rPr>
          <w:rFonts w:ascii="仿宋" w:eastAsia="仿宋" w:hAnsi="仿宋" w:cs="方正仿宋_GBK" w:hint="eastAsia"/>
          <w:sz w:val="28"/>
          <w:szCs w:val="28"/>
        </w:rPr>
        <w:t>为了规范</w:t>
      </w:r>
      <w:r w:rsidRPr="00F574C8">
        <w:rPr>
          <w:rFonts w:ascii="仿宋" w:eastAsia="仿宋" w:hAnsi="仿宋" w:cs="方正仿宋_GBK" w:hint="eastAsia"/>
          <w:sz w:val="28"/>
          <w:szCs w:val="28"/>
        </w:rPr>
        <w:t>学校</w:t>
      </w:r>
      <w:r w:rsidRPr="008845D1">
        <w:rPr>
          <w:rFonts w:ascii="仿宋" w:eastAsia="仿宋" w:hAnsi="仿宋" w:cs="方正仿宋_GBK" w:hint="eastAsia"/>
          <w:sz w:val="28"/>
          <w:szCs w:val="28"/>
        </w:rPr>
        <w:t>财务印章的管理和使用，确保</w:t>
      </w:r>
      <w:r w:rsidRPr="00F574C8">
        <w:rPr>
          <w:rFonts w:ascii="仿宋" w:eastAsia="仿宋" w:hAnsi="仿宋" w:cs="方正仿宋_GBK" w:hint="eastAsia"/>
          <w:sz w:val="28"/>
          <w:szCs w:val="28"/>
        </w:rPr>
        <w:t>学校</w:t>
      </w:r>
      <w:r w:rsidRPr="008845D1">
        <w:rPr>
          <w:rFonts w:ascii="仿宋" w:eastAsia="仿宋" w:hAnsi="仿宋" w:cs="方正仿宋_GBK" w:hint="eastAsia"/>
          <w:sz w:val="28"/>
          <w:szCs w:val="28"/>
        </w:rPr>
        <w:t>财务收支业务办理和财政性资金安全完整，根据《中华人民共和国会计法》、《行政单位财务规则》和《事业单位财务规则》的有关规定，制定本办法。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第</w:t>
      </w:r>
      <w:r w:rsidRPr="00F574C8">
        <w:rPr>
          <w:rFonts w:ascii="仿宋" w:eastAsia="仿宋" w:hAnsi="仿宋" w:cs="方正仿宋_GBK" w:hint="eastAsia"/>
          <w:sz w:val="28"/>
          <w:szCs w:val="28"/>
        </w:rPr>
        <w:t>二</w:t>
      </w:r>
      <w:r w:rsidRPr="008845D1">
        <w:rPr>
          <w:rFonts w:ascii="仿宋" w:eastAsia="仿宋" w:hAnsi="仿宋" w:cs="方正仿宋_GBK" w:hint="eastAsia"/>
          <w:sz w:val="28"/>
          <w:szCs w:val="28"/>
        </w:rPr>
        <w:t>条</w:t>
      </w:r>
      <w:r w:rsidRPr="00F574C8">
        <w:rPr>
          <w:rFonts w:ascii="仿宋" w:eastAsia="仿宋" w:hAnsi="仿宋" w:cs="方正仿宋_GBK" w:hint="eastAsia"/>
          <w:sz w:val="28"/>
          <w:szCs w:val="28"/>
        </w:rPr>
        <w:t xml:space="preserve"> 学校</w:t>
      </w:r>
      <w:r w:rsidRPr="008845D1">
        <w:rPr>
          <w:rFonts w:ascii="仿宋" w:eastAsia="仿宋" w:hAnsi="仿宋" w:cs="方正仿宋_GBK" w:hint="eastAsia"/>
          <w:sz w:val="28"/>
          <w:szCs w:val="28"/>
        </w:rPr>
        <w:t>分管财务</w:t>
      </w:r>
      <w:r w:rsidRPr="00F574C8">
        <w:rPr>
          <w:rFonts w:ascii="仿宋" w:eastAsia="仿宋" w:hAnsi="仿宋" w:cs="方正仿宋_GBK" w:hint="eastAsia"/>
          <w:sz w:val="28"/>
          <w:szCs w:val="28"/>
        </w:rPr>
        <w:t>校领导</w:t>
      </w:r>
      <w:r w:rsidRPr="008845D1">
        <w:rPr>
          <w:rFonts w:ascii="仿宋" w:eastAsia="仿宋" w:hAnsi="仿宋" w:cs="方正仿宋_GBK" w:hint="eastAsia"/>
          <w:sz w:val="28"/>
          <w:szCs w:val="28"/>
        </w:rPr>
        <w:t>对本单位财务印章的管理和使用负责。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第</w:t>
      </w:r>
      <w:r w:rsidRPr="00F574C8">
        <w:rPr>
          <w:rFonts w:ascii="仿宋" w:eastAsia="仿宋" w:hAnsi="仿宋" w:cs="方正仿宋_GBK" w:hint="eastAsia"/>
          <w:sz w:val="28"/>
          <w:szCs w:val="28"/>
        </w:rPr>
        <w:t>三</w:t>
      </w:r>
      <w:r w:rsidRPr="008845D1">
        <w:rPr>
          <w:rFonts w:ascii="仿宋" w:eastAsia="仿宋" w:hAnsi="仿宋" w:cs="方正仿宋_GBK" w:hint="eastAsia"/>
          <w:sz w:val="28"/>
          <w:szCs w:val="28"/>
        </w:rPr>
        <w:t>条</w:t>
      </w:r>
      <w:r w:rsidRPr="00F574C8">
        <w:rPr>
          <w:rFonts w:ascii="仿宋" w:eastAsia="仿宋" w:hAnsi="仿宋" w:cs="方正仿宋_GBK" w:hint="eastAsia"/>
          <w:sz w:val="28"/>
          <w:szCs w:val="28"/>
        </w:rPr>
        <w:t xml:space="preserve"> </w:t>
      </w:r>
      <w:r w:rsidRPr="008845D1">
        <w:rPr>
          <w:rFonts w:ascii="仿宋" w:eastAsia="仿宋" w:hAnsi="仿宋" w:cs="方正仿宋_GBK" w:hint="eastAsia"/>
          <w:sz w:val="28"/>
          <w:szCs w:val="28"/>
        </w:rPr>
        <w:t>财务印章管理应当遵循“明确责任、严格审批、合理使用、安全保管”的原则。</w:t>
      </w:r>
    </w:p>
    <w:p w:rsidR="007C0987" w:rsidRDefault="007C0987" w:rsidP="007C0987">
      <w:pPr>
        <w:ind w:firstLine="570"/>
        <w:jc w:val="left"/>
        <w:rPr>
          <w:rFonts w:ascii="仿宋" w:eastAsia="仿宋" w:hAnsi="仿宋" w:cs="方正仿宋_GBK" w:hint="eastAsia"/>
          <w:kern w:val="0"/>
          <w:sz w:val="28"/>
          <w:szCs w:val="28"/>
        </w:rPr>
      </w:pPr>
      <w:r w:rsidRPr="008845D1">
        <w:rPr>
          <w:rFonts w:ascii="仿宋" w:eastAsia="仿宋" w:hAnsi="仿宋" w:cs="方正仿宋_GBK" w:hint="eastAsia"/>
          <w:kern w:val="0"/>
          <w:sz w:val="28"/>
          <w:szCs w:val="28"/>
        </w:rPr>
        <w:t>第</w:t>
      </w:r>
      <w:r w:rsidRPr="00F574C8">
        <w:rPr>
          <w:rFonts w:ascii="仿宋" w:eastAsia="仿宋" w:hAnsi="仿宋" w:cs="方正仿宋_GBK" w:hint="eastAsia"/>
          <w:kern w:val="0"/>
          <w:sz w:val="28"/>
          <w:szCs w:val="28"/>
        </w:rPr>
        <w:t>四</w:t>
      </w:r>
      <w:r w:rsidRPr="008845D1">
        <w:rPr>
          <w:rFonts w:ascii="仿宋" w:eastAsia="仿宋" w:hAnsi="仿宋" w:cs="方正仿宋_GBK" w:hint="eastAsia"/>
          <w:kern w:val="0"/>
          <w:sz w:val="28"/>
          <w:szCs w:val="28"/>
        </w:rPr>
        <w:t>条</w:t>
      </w:r>
      <w:r w:rsidRPr="00F574C8">
        <w:rPr>
          <w:rFonts w:ascii="仿宋" w:eastAsia="仿宋" w:hAnsi="仿宋" w:cs="方正仿宋_GBK" w:hint="eastAsia"/>
          <w:kern w:val="0"/>
          <w:sz w:val="28"/>
          <w:szCs w:val="28"/>
        </w:rPr>
        <w:t xml:space="preserve"> </w:t>
      </w:r>
      <w:r w:rsidRPr="008845D1">
        <w:rPr>
          <w:rFonts w:ascii="仿宋" w:eastAsia="仿宋" w:hAnsi="仿宋" w:cs="方正仿宋_GBK" w:hint="eastAsia"/>
          <w:kern w:val="0"/>
          <w:sz w:val="28"/>
          <w:szCs w:val="28"/>
        </w:rPr>
        <w:t>单位财务印章主要包括财务专用章、</w:t>
      </w:r>
      <w:r w:rsidRPr="00F574C8">
        <w:rPr>
          <w:rFonts w:ascii="仿宋" w:eastAsia="仿宋" w:hAnsi="仿宋" w:cs="方正仿宋_GBK" w:hint="eastAsia"/>
          <w:kern w:val="0"/>
          <w:sz w:val="28"/>
          <w:szCs w:val="28"/>
        </w:rPr>
        <w:t>印鉴</w:t>
      </w:r>
      <w:r w:rsidRPr="008845D1">
        <w:rPr>
          <w:rFonts w:ascii="仿宋" w:eastAsia="仿宋" w:hAnsi="仿宋" w:cs="方正仿宋_GBK" w:hint="eastAsia"/>
          <w:kern w:val="0"/>
          <w:sz w:val="28"/>
          <w:szCs w:val="28"/>
        </w:rPr>
        <w:t>章、发票专用章</w:t>
      </w:r>
      <w:r w:rsidRPr="00F574C8">
        <w:rPr>
          <w:rFonts w:ascii="仿宋" w:eastAsia="仿宋" w:hAnsi="仿宋" w:cs="方正仿宋_GBK" w:hint="eastAsia"/>
          <w:kern w:val="0"/>
          <w:sz w:val="28"/>
          <w:szCs w:val="28"/>
        </w:rPr>
        <w:t>、</w:t>
      </w:r>
      <w:r w:rsidRPr="008845D1">
        <w:rPr>
          <w:rFonts w:ascii="仿宋" w:eastAsia="仿宋" w:hAnsi="仿宋" w:cs="方正仿宋_GBK" w:hint="eastAsia"/>
          <w:kern w:val="0"/>
          <w:sz w:val="28"/>
          <w:szCs w:val="28"/>
        </w:rPr>
        <w:t>财务人员</w:t>
      </w:r>
      <w:proofErr w:type="gramStart"/>
      <w:r w:rsidRPr="008845D1">
        <w:rPr>
          <w:rFonts w:ascii="仿宋" w:eastAsia="仿宋" w:hAnsi="仿宋" w:cs="方正仿宋_GBK" w:hint="eastAsia"/>
          <w:kern w:val="0"/>
          <w:sz w:val="28"/>
          <w:szCs w:val="28"/>
        </w:rPr>
        <w:t>个</w:t>
      </w:r>
      <w:proofErr w:type="gramEnd"/>
      <w:r w:rsidRPr="008845D1">
        <w:rPr>
          <w:rFonts w:ascii="仿宋" w:eastAsia="仿宋" w:hAnsi="仿宋" w:cs="方正仿宋_GBK" w:hint="eastAsia"/>
          <w:kern w:val="0"/>
          <w:sz w:val="28"/>
          <w:szCs w:val="28"/>
        </w:rPr>
        <w:t>人人名章等。</w:t>
      </w:r>
    </w:p>
    <w:p w:rsidR="007C0987" w:rsidRPr="008845D1" w:rsidRDefault="007C0987" w:rsidP="007C0987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</w:pPr>
      <w:r w:rsidRPr="008845D1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>第二章</w:t>
      </w:r>
      <w:r w:rsidRPr="00DD790E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 xml:space="preserve"> </w:t>
      </w:r>
      <w:r w:rsidRPr="008845D1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>财务印章的管理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hint="eastAsia"/>
          <w:color w:val="3D3D3D"/>
          <w:szCs w:val="21"/>
        </w:rPr>
        <w:t xml:space="preserve">　　</w:t>
      </w:r>
      <w:r w:rsidRPr="008845D1">
        <w:rPr>
          <w:rFonts w:ascii="仿宋" w:eastAsia="仿宋" w:hAnsi="仿宋" w:cs="方正仿宋_GBK" w:hint="eastAsia"/>
          <w:sz w:val="28"/>
          <w:szCs w:val="28"/>
        </w:rPr>
        <w:t>第</w:t>
      </w:r>
      <w:r w:rsidRPr="00DD790E">
        <w:rPr>
          <w:rFonts w:ascii="仿宋" w:eastAsia="仿宋" w:hAnsi="仿宋" w:cs="方正仿宋_GBK" w:hint="eastAsia"/>
          <w:sz w:val="28"/>
          <w:szCs w:val="28"/>
        </w:rPr>
        <w:t>五</w:t>
      </w:r>
      <w:r w:rsidRPr="008845D1">
        <w:rPr>
          <w:rFonts w:ascii="仿宋" w:eastAsia="仿宋" w:hAnsi="仿宋" w:cs="方正仿宋_GBK" w:hint="eastAsia"/>
          <w:sz w:val="28"/>
          <w:szCs w:val="28"/>
        </w:rPr>
        <w:t>条</w:t>
      </w:r>
      <w:r w:rsidRPr="00DD790E">
        <w:rPr>
          <w:rFonts w:ascii="仿宋" w:eastAsia="仿宋" w:hAnsi="仿宋" w:cs="方正仿宋_GBK" w:hint="eastAsia"/>
          <w:sz w:val="28"/>
          <w:szCs w:val="28"/>
        </w:rPr>
        <w:t xml:space="preserve"> 学校</w:t>
      </w:r>
      <w:r w:rsidRPr="008845D1">
        <w:rPr>
          <w:rFonts w:ascii="仿宋" w:eastAsia="仿宋" w:hAnsi="仿宋" w:cs="方正仿宋_GBK" w:hint="eastAsia"/>
          <w:sz w:val="28"/>
          <w:szCs w:val="28"/>
        </w:rPr>
        <w:t>分管财务</w:t>
      </w:r>
      <w:r w:rsidRPr="00DD790E">
        <w:rPr>
          <w:rFonts w:ascii="仿宋" w:eastAsia="仿宋" w:hAnsi="仿宋" w:cs="方正仿宋_GBK" w:hint="eastAsia"/>
          <w:sz w:val="28"/>
          <w:szCs w:val="28"/>
        </w:rPr>
        <w:t>校领导</w:t>
      </w:r>
      <w:r w:rsidRPr="008845D1">
        <w:rPr>
          <w:rFonts w:ascii="仿宋" w:eastAsia="仿宋" w:hAnsi="仿宋" w:cs="方正仿宋_GBK" w:hint="eastAsia"/>
          <w:sz w:val="28"/>
          <w:szCs w:val="28"/>
        </w:rPr>
        <w:t>应不定期检查本单位财务印章的管理和使用情况。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第</w:t>
      </w:r>
      <w:r w:rsidRPr="00DD790E">
        <w:rPr>
          <w:rFonts w:ascii="仿宋" w:eastAsia="仿宋" w:hAnsi="仿宋" w:cs="方正仿宋_GBK" w:hint="eastAsia"/>
          <w:sz w:val="28"/>
          <w:szCs w:val="28"/>
        </w:rPr>
        <w:t>六</w:t>
      </w:r>
      <w:r w:rsidRPr="008845D1">
        <w:rPr>
          <w:rFonts w:ascii="仿宋" w:eastAsia="仿宋" w:hAnsi="仿宋" w:cs="方正仿宋_GBK" w:hint="eastAsia"/>
          <w:sz w:val="28"/>
          <w:szCs w:val="28"/>
        </w:rPr>
        <w:t>条</w:t>
      </w:r>
      <w:r w:rsidRPr="00DD790E">
        <w:rPr>
          <w:rFonts w:ascii="仿宋" w:eastAsia="仿宋" w:hAnsi="仿宋" w:cs="方正仿宋_GBK" w:hint="eastAsia"/>
          <w:sz w:val="28"/>
          <w:szCs w:val="28"/>
        </w:rPr>
        <w:t xml:space="preserve"> </w:t>
      </w:r>
      <w:r w:rsidRPr="008845D1">
        <w:rPr>
          <w:rFonts w:ascii="仿宋" w:eastAsia="仿宋" w:hAnsi="仿宋" w:cs="方正仿宋_GBK" w:hint="eastAsia"/>
          <w:sz w:val="28"/>
          <w:szCs w:val="28"/>
        </w:rPr>
        <w:t>财务印章必须由专人负责保管。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（一）财务印章必须由责任心强、坚持原则、秉公办事、作风正派的人员负责保管。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（二）银行预留印鉴必须分开保管，原则上银行预留印鉴由财务专用章和两人以上</w:t>
      </w:r>
      <w:proofErr w:type="gramStart"/>
      <w:r w:rsidRPr="008845D1">
        <w:rPr>
          <w:rFonts w:ascii="仿宋" w:eastAsia="仿宋" w:hAnsi="仿宋" w:cs="方正仿宋_GBK" w:hint="eastAsia"/>
          <w:sz w:val="28"/>
          <w:szCs w:val="28"/>
        </w:rPr>
        <w:t>个</w:t>
      </w:r>
      <w:proofErr w:type="gramEnd"/>
      <w:r w:rsidRPr="008845D1">
        <w:rPr>
          <w:rFonts w:ascii="仿宋" w:eastAsia="仿宋" w:hAnsi="仿宋" w:cs="方正仿宋_GBK" w:hint="eastAsia"/>
          <w:sz w:val="28"/>
          <w:szCs w:val="28"/>
        </w:rPr>
        <w:t>人人名章组成。</w:t>
      </w:r>
      <w:proofErr w:type="gramStart"/>
      <w:r w:rsidRPr="008845D1">
        <w:rPr>
          <w:rFonts w:ascii="仿宋" w:eastAsia="仿宋" w:hAnsi="仿宋" w:cs="方正仿宋_GBK" w:hint="eastAsia"/>
          <w:sz w:val="28"/>
          <w:szCs w:val="28"/>
        </w:rPr>
        <w:t>个</w:t>
      </w:r>
      <w:proofErr w:type="gramEnd"/>
      <w:r w:rsidRPr="008845D1">
        <w:rPr>
          <w:rFonts w:ascii="仿宋" w:eastAsia="仿宋" w:hAnsi="仿宋" w:cs="方正仿宋_GBK" w:hint="eastAsia"/>
          <w:sz w:val="28"/>
          <w:szCs w:val="28"/>
        </w:rPr>
        <w:t>人人名章必须分开保管，严禁将银行预留印鉴由一人集中保管。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（三）财务印章保管人员因请假等原因，需由他人临时保管时，应履行代保管手续，并注明代保管时间和代保管人，在原保管人回来后，应立即将印章交还原保管人。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lastRenderedPageBreak/>
        <w:t xml:space="preserve">　　（四）财务印章保管人离职或异动时，必须办理印章交接手续，由单位分管财务</w:t>
      </w:r>
      <w:r>
        <w:rPr>
          <w:rFonts w:ascii="仿宋" w:eastAsia="仿宋" w:hAnsi="仿宋" w:cs="方正仿宋_GBK" w:hint="eastAsia"/>
          <w:sz w:val="28"/>
          <w:szCs w:val="28"/>
        </w:rPr>
        <w:t>或财务职能部门负责人</w:t>
      </w:r>
      <w:r w:rsidRPr="008845D1">
        <w:rPr>
          <w:rFonts w:ascii="仿宋" w:eastAsia="仿宋" w:hAnsi="仿宋" w:cs="方正仿宋_GBK" w:hint="eastAsia"/>
          <w:sz w:val="28"/>
          <w:szCs w:val="28"/>
        </w:rPr>
        <w:t>进行监交或收回，交接手续应记录印章交接时间、枚数、名称等。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（五）银行预留印鉴中的单位名称、法人和财务人员发生变更时，应当在</w:t>
      </w:r>
      <w:r w:rsidRPr="00DD790E">
        <w:rPr>
          <w:rFonts w:ascii="仿宋" w:eastAsia="仿宋" w:hAnsi="仿宋" w:cs="方正仿宋_GBK" w:hint="eastAsia"/>
          <w:sz w:val="28"/>
          <w:szCs w:val="28"/>
        </w:rPr>
        <w:t>规定时限内</w:t>
      </w:r>
      <w:proofErr w:type="gramStart"/>
      <w:r w:rsidRPr="008845D1">
        <w:rPr>
          <w:rFonts w:ascii="仿宋" w:eastAsia="仿宋" w:hAnsi="仿宋" w:cs="方正仿宋_GBK" w:hint="eastAsia"/>
          <w:sz w:val="28"/>
          <w:szCs w:val="28"/>
        </w:rPr>
        <w:t>内</w:t>
      </w:r>
      <w:proofErr w:type="gramEnd"/>
      <w:r w:rsidRPr="008845D1">
        <w:rPr>
          <w:rFonts w:ascii="仿宋" w:eastAsia="仿宋" w:hAnsi="仿宋" w:cs="方正仿宋_GBK" w:hint="eastAsia"/>
          <w:sz w:val="28"/>
          <w:szCs w:val="28"/>
        </w:rPr>
        <w:t>更换银行预留印鉴，并将银行预留印鉴报市财政局国库集中收付中心备案。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（六）财务印章如有丢失、毁损、被盗、误用等情况，应立即书面通知银行、主管部门、财政部门，并迅速采取应急措施防范风险。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3D3D3D"/>
          <w:szCs w:val="21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（七）停用、废旧财务印章要及时封存，任何个人不得擅自处理。</w:t>
      </w:r>
    </w:p>
    <w:p w:rsidR="007C0987" w:rsidRPr="008845D1" w:rsidRDefault="007C0987" w:rsidP="007C0987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</w:pPr>
      <w:r w:rsidRPr="008845D1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>第三章</w:t>
      </w:r>
      <w:r w:rsidRPr="00166CB9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 xml:space="preserve"> </w:t>
      </w:r>
      <w:r w:rsidRPr="008845D1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>财务印章的使用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hint="eastAsia"/>
          <w:color w:val="3D3D3D"/>
          <w:szCs w:val="21"/>
        </w:rPr>
        <w:t xml:space="preserve">　　</w:t>
      </w:r>
      <w:r w:rsidRPr="008845D1">
        <w:rPr>
          <w:rFonts w:ascii="仿宋" w:eastAsia="仿宋" w:hAnsi="仿宋" w:cs="方正仿宋_GBK" w:hint="eastAsia"/>
          <w:sz w:val="28"/>
          <w:szCs w:val="28"/>
        </w:rPr>
        <w:t>第</w:t>
      </w:r>
      <w:r w:rsidRPr="00166CB9">
        <w:rPr>
          <w:rFonts w:ascii="仿宋" w:eastAsia="仿宋" w:hAnsi="仿宋" w:cs="方正仿宋_GBK" w:hint="eastAsia"/>
          <w:sz w:val="28"/>
          <w:szCs w:val="28"/>
        </w:rPr>
        <w:t>七</w:t>
      </w:r>
      <w:r w:rsidRPr="008845D1">
        <w:rPr>
          <w:rFonts w:ascii="仿宋" w:eastAsia="仿宋" w:hAnsi="仿宋" w:cs="方正仿宋_GBK" w:hint="eastAsia"/>
          <w:sz w:val="28"/>
          <w:szCs w:val="28"/>
        </w:rPr>
        <w:t>条</w:t>
      </w:r>
      <w:r w:rsidRPr="00166CB9">
        <w:rPr>
          <w:rFonts w:ascii="仿宋" w:eastAsia="仿宋" w:hAnsi="仿宋" w:cs="方正仿宋_GBK" w:hint="eastAsia"/>
          <w:sz w:val="28"/>
          <w:szCs w:val="28"/>
        </w:rPr>
        <w:t xml:space="preserve"> </w:t>
      </w:r>
      <w:r w:rsidRPr="008845D1">
        <w:rPr>
          <w:rFonts w:ascii="仿宋" w:eastAsia="仿宋" w:hAnsi="仿宋" w:cs="方正仿宋_GBK" w:hint="eastAsia"/>
          <w:sz w:val="28"/>
          <w:szCs w:val="28"/>
        </w:rPr>
        <w:t>财务印章使用必须基于真实、合法、手续完备的财务收支活动。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第</w:t>
      </w:r>
      <w:r w:rsidRPr="00166CB9">
        <w:rPr>
          <w:rFonts w:ascii="仿宋" w:eastAsia="仿宋" w:hAnsi="仿宋" w:cs="方正仿宋_GBK" w:hint="eastAsia"/>
          <w:sz w:val="28"/>
          <w:szCs w:val="28"/>
        </w:rPr>
        <w:t>八</w:t>
      </w:r>
      <w:r w:rsidRPr="008845D1">
        <w:rPr>
          <w:rFonts w:ascii="仿宋" w:eastAsia="仿宋" w:hAnsi="仿宋" w:cs="方正仿宋_GBK" w:hint="eastAsia"/>
          <w:sz w:val="28"/>
          <w:szCs w:val="28"/>
        </w:rPr>
        <w:t>条</w:t>
      </w:r>
      <w:r w:rsidRPr="00166CB9">
        <w:rPr>
          <w:rFonts w:ascii="仿宋" w:eastAsia="仿宋" w:hAnsi="仿宋" w:cs="方正仿宋_GBK" w:hint="eastAsia"/>
          <w:sz w:val="28"/>
          <w:szCs w:val="28"/>
        </w:rPr>
        <w:t xml:space="preserve"> </w:t>
      </w:r>
      <w:r w:rsidRPr="008845D1">
        <w:rPr>
          <w:rFonts w:ascii="仿宋" w:eastAsia="仿宋" w:hAnsi="仿宋" w:cs="方正仿宋_GBK" w:hint="eastAsia"/>
          <w:sz w:val="28"/>
          <w:szCs w:val="28"/>
        </w:rPr>
        <w:t>使用财务印章应办理批准手续，严格登记。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（一）日常财务活动使用财务印章，实行授权制，由财务</w:t>
      </w:r>
      <w:r w:rsidRPr="00166CB9">
        <w:rPr>
          <w:rFonts w:ascii="仿宋" w:eastAsia="仿宋" w:hAnsi="仿宋" w:cs="方正仿宋_GBK" w:hint="eastAsia"/>
          <w:sz w:val="28"/>
          <w:szCs w:val="28"/>
        </w:rPr>
        <w:t>职能部门</w:t>
      </w:r>
      <w:r w:rsidRPr="008845D1">
        <w:rPr>
          <w:rFonts w:ascii="仿宋" w:eastAsia="仿宋" w:hAnsi="仿宋" w:cs="方正仿宋_GBK" w:hint="eastAsia"/>
          <w:sz w:val="28"/>
          <w:szCs w:val="28"/>
        </w:rPr>
        <w:t>负责人授权相关人员严格按照印章管理要求使用。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（二）非日常财务活动使用财务印章，实行审批制，由使用人填写《用印申请表》，经分管财务</w:t>
      </w:r>
      <w:r w:rsidRPr="00166CB9">
        <w:rPr>
          <w:rFonts w:ascii="仿宋" w:eastAsia="仿宋" w:hAnsi="仿宋" w:cs="方正仿宋_GBK" w:hint="eastAsia"/>
          <w:sz w:val="28"/>
          <w:szCs w:val="28"/>
        </w:rPr>
        <w:t>校</w:t>
      </w:r>
      <w:r w:rsidRPr="008845D1">
        <w:rPr>
          <w:rFonts w:ascii="仿宋" w:eastAsia="仿宋" w:hAnsi="仿宋" w:cs="方正仿宋_GBK" w:hint="eastAsia"/>
          <w:sz w:val="28"/>
          <w:szCs w:val="28"/>
        </w:rPr>
        <w:t>领导或</w:t>
      </w:r>
      <w:r w:rsidRPr="00166CB9">
        <w:rPr>
          <w:rFonts w:ascii="仿宋" w:eastAsia="仿宋" w:hAnsi="仿宋" w:cs="方正仿宋_GBK" w:hint="eastAsia"/>
          <w:sz w:val="28"/>
          <w:szCs w:val="28"/>
        </w:rPr>
        <w:t>财务职能部们</w:t>
      </w:r>
      <w:r w:rsidRPr="008845D1">
        <w:rPr>
          <w:rFonts w:ascii="仿宋" w:eastAsia="仿宋" w:hAnsi="仿宋" w:cs="方正仿宋_GBK" w:hint="eastAsia"/>
          <w:sz w:val="28"/>
          <w:szCs w:val="28"/>
        </w:rPr>
        <w:t>负责人同意。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（三）加盖财务印章时，应加盖于规定位置。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（四）严禁为空白支票、空白财政支付凭证、空白发票及其它空白表格等加盖财务印章。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（五）严禁将财务印章携带外出使用，若属特殊情况，必须书面申请，经分管财务</w:t>
      </w:r>
      <w:r w:rsidRPr="007C0987">
        <w:rPr>
          <w:rFonts w:ascii="仿宋" w:eastAsia="仿宋" w:hAnsi="仿宋" w:cs="方正仿宋_GBK" w:hint="eastAsia"/>
          <w:sz w:val="28"/>
          <w:szCs w:val="28"/>
        </w:rPr>
        <w:t>校</w:t>
      </w:r>
      <w:r w:rsidRPr="008845D1">
        <w:rPr>
          <w:rFonts w:ascii="仿宋" w:eastAsia="仿宋" w:hAnsi="仿宋" w:cs="方正仿宋_GBK" w:hint="eastAsia"/>
          <w:sz w:val="28"/>
          <w:szCs w:val="28"/>
        </w:rPr>
        <w:t>领导或</w:t>
      </w:r>
      <w:r w:rsidRPr="007C0987">
        <w:rPr>
          <w:rFonts w:ascii="仿宋" w:eastAsia="仿宋" w:hAnsi="仿宋" w:cs="方正仿宋_GBK" w:hint="eastAsia"/>
          <w:sz w:val="28"/>
          <w:szCs w:val="28"/>
        </w:rPr>
        <w:t>财务职能部们</w:t>
      </w:r>
      <w:r w:rsidRPr="008845D1">
        <w:rPr>
          <w:rFonts w:ascii="仿宋" w:eastAsia="仿宋" w:hAnsi="仿宋" w:cs="方正仿宋_GBK" w:hint="eastAsia"/>
          <w:sz w:val="28"/>
          <w:szCs w:val="28"/>
        </w:rPr>
        <w:t>负责人同意。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（六）月末，印章保管人须将《用印申请表》按顺序装订成册，存档备案。</w:t>
      </w:r>
    </w:p>
    <w:p w:rsidR="007C0987" w:rsidRPr="008845D1" w:rsidRDefault="007C0987" w:rsidP="007C0987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</w:pPr>
      <w:r w:rsidRPr="008845D1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>第四章</w:t>
      </w:r>
      <w:r w:rsidRPr="00166CB9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 xml:space="preserve"> </w:t>
      </w:r>
      <w:r w:rsidRPr="008845D1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>财务印章的刻制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3D3D3D"/>
          <w:szCs w:val="21"/>
        </w:rPr>
      </w:pPr>
      <w:r w:rsidRPr="008845D1">
        <w:rPr>
          <w:rFonts w:hint="eastAsia"/>
          <w:color w:val="3D3D3D"/>
          <w:szCs w:val="21"/>
        </w:rPr>
        <w:lastRenderedPageBreak/>
        <w:t xml:space="preserve">　</w:t>
      </w: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第</w:t>
      </w:r>
      <w:r w:rsidRPr="00166CB9">
        <w:rPr>
          <w:rFonts w:ascii="仿宋" w:eastAsia="仿宋" w:hAnsi="仿宋" w:cs="方正仿宋_GBK" w:hint="eastAsia"/>
          <w:sz w:val="28"/>
          <w:szCs w:val="28"/>
        </w:rPr>
        <w:t>九</w:t>
      </w:r>
      <w:r w:rsidRPr="008845D1">
        <w:rPr>
          <w:rFonts w:ascii="仿宋" w:eastAsia="仿宋" w:hAnsi="仿宋" w:cs="方正仿宋_GBK" w:hint="eastAsia"/>
          <w:sz w:val="28"/>
          <w:szCs w:val="28"/>
        </w:rPr>
        <w:t>条</w:t>
      </w:r>
      <w:r w:rsidRPr="00166CB9">
        <w:rPr>
          <w:rFonts w:ascii="仿宋" w:eastAsia="仿宋" w:hAnsi="仿宋" w:cs="方正仿宋_GBK" w:hint="eastAsia"/>
          <w:sz w:val="28"/>
          <w:szCs w:val="28"/>
        </w:rPr>
        <w:t xml:space="preserve"> </w:t>
      </w:r>
      <w:r w:rsidRPr="008845D1">
        <w:rPr>
          <w:rFonts w:ascii="仿宋" w:eastAsia="仿宋" w:hAnsi="仿宋" w:cs="方正仿宋_GBK" w:hint="eastAsia"/>
          <w:sz w:val="28"/>
          <w:szCs w:val="28"/>
        </w:rPr>
        <w:t>财务印章刻制必须书面申请，经</w:t>
      </w:r>
      <w:r w:rsidRPr="00166CB9">
        <w:rPr>
          <w:rFonts w:ascii="仿宋" w:eastAsia="仿宋" w:hAnsi="仿宋" w:cs="方正仿宋_GBK" w:hint="eastAsia"/>
          <w:sz w:val="28"/>
          <w:szCs w:val="28"/>
        </w:rPr>
        <w:t>学校法人</w:t>
      </w:r>
      <w:r w:rsidRPr="008845D1">
        <w:rPr>
          <w:rFonts w:ascii="仿宋" w:eastAsia="仿宋" w:hAnsi="仿宋" w:cs="方正仿宋_GBK" w:hint="eastAsia"/>
          <w:sz w:val="28"/>
          <w:szCs w:val="28"/>
        </w:rPr>
        <w:t>批准后，由具备工商营业执照企业或单位刻制。</w:t>
      </w:r>
    </w:p>
    <w:p w:rsidR="007C0987" w:rsidRPr="008845D1" w:rsidRDefault="007C0987" w:rsidP="007C0987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</w:pPr>
      <w:r w:rsidRPr="008845D1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>第</w:t>
      </w:r>
      <w:r w:rsidRPr="00166CB9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>五</w:t>
      </w:r>
      <w:r w:rsidRPr="008845D1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>章</w:t>
      </w:r>
      <w:r w:rsidRPr="00166CB9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 xml:space="preserve"> </w:t>
      </w:r>
      <w:r w:rsidRPr="008845D1">
        <w:rPr>
          <w:rFonts w:ascii="仿宋" w:eastAsia="仿宋" w:hAnsi="仿宋" w:hint="eastAsia"/>
          <w:b/>
          <w:bCs/>
          <w:color w:val="000000"/>
          <w:spacing w:val="27"/>
          <w:sz w:val="28"/>
          <w:szCs w:val="28"/>
        </w:rPr>
        <w:t>附则</w:t>
      </w:r>
    </w:p>
    <w:p w:rsidR="007C0987" w:rsidRPr="008845D1" w:rsidRDefault="007C0987" w:rsidP="007C0987">
      <w:pPr>
        <w:pStyle w:val="reader-word-layer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方正仿宋_GBK" w:hint="eastAsia"/>
          <w:sz w:val="28"/>
          <w:szCs w:val="28"/>
        </w:rPr>
      </w:pPr>
      <w:r w:rsidRPr="008845D1">
        <w:rPr>
          <w:rFonts w:ascii="仿宋" w:eastAsia="仿宋" w:hAnsi="仿宋" w:cs="方正仿宋_GBK" w:hint="eastAsia"/>
          <w:sz w:val="28"/>
          <w:szCs w:val="28"/>
        </w:rPr>
        <w:t xml:space="preserve">　　第十条本办法由</w:t>
      </w:r>
      <w:r w:rsidRPr="00166CB9">
        <w:rPr>
          <w:rFonts w:ascii="仿宋" w:eastAsia="仿宋" w:hAnsi="仿宋" w:cs="方正仿宋_GBK" w:hint="eastAsia"/>
          <w:sz w:val="28"/>
          <w:szCs w:val="28"/>
        </w:rPr>
        <w:t>计划财务处</w:t>
      </w:r>
      <w:r w:rsidRPr="008845D1">
        <w:rPr>
          <w:rFonts w:ascii="仿宋" w:eastAsia="仿宋" w:hAnsi="仿宋" w:cs="方正仿宋_GBK" w:hint="eastAsia"/>
          <w:sz w:val="28"/>
          <w:szCs w:val="28"/>
        </w:rPr>
        <w:t>负责解释。</w:t>
      </w:r>
    </w:p>
    <w:p w:rsidR="007C0987" w:rsidRPr="007C0987" w:rsidRDefault="007C0987" w:rsidP="007C0987">
      <w:pPr>
        <w:ind w:firstLine="570"/>
        <w:jc w:val="left"/>
      </w:pPr>
      <w:r w:rsidRPr="008845D1">
        <w:rPr>
          <w:rFonts w:ascii="仿宋" w:eastAsia="仿宋" w:hAnsi="仿宋" w:cs="方正仿宋_GBK" w:hint="eastAsia"/>
          <w:kern w:val="0"/>
          <w:sz w:val="28"/>
          <w:szCs w:val="28"/>
        </w:rPr>
        <w:t>第十一条本办法自</w:t>
      </w:r>
      <w:r w:rsidRPr="00166CB9">
        <w:rPr>
          <w:rFonts w:ascii="仿宋" w:eastAsia="仿宋" w:hAnsi="仿宋" w:cs="方正仿宋_GBK" w:hint="eastAsia"/>
          <w:kern w:val="0"/>
          <w:sz w:val="28"/>
          <w:szCs w:val="28"/>
        </w:rPr>
        <w:t>即日</w:t>
      </w:r>
      <w:r w:rsidRPr="008845D1">
        <w:rPr>
          <w:rFonts w:ascii="仿宋" w:eastAsia="仿宋" w:hAnsi="仿宋" w:cs="方正仿宋_GBK" w:hint="eastAsia"/>
          <w:kern w:val="0"/>
          <w:sz w:val="28"/>
          <w:szCs w:val="28"/>
        </w:rPr>
        <w:t>起实施。</w:t>
      </w:r>
    </w:p>
    <w:sectPr w:rsidR="007C0987" w:rsidRPr="007C0987" w:rsidSect="00162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987"/>
    <w:rsid w:val="00162A28"/>
    <w:rsid w:val="007C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7C0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2018-03-14T07:37:00Z</dcterms:created>
  <dcterms:modified xsi:type="dcterms:W3CDTF">2018-03-14T07:39:00Z</dcterms:modified>
</cp:coreProperties>
</file>